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06FC6DB" w:rsidR="004D402D" w:rsidRDefault="00081A67">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w:t>
      </w:r>
      <w:r w:rsidR="004159D6">
        <w:rPr>
          <w:rFonts w:ascii="Times New Roman" w:eastAsia="Times New Roman" w:hAnsi="Times New Roman" w:cs="Times New Roman"/>
          <w:color w:val="000000"/>
        </w:rPr>
        <w:t xml:space="preserve"> nr 1 </w:t>
      </w:r>
      <w:r>
        <w:rPr>
          <w:rFonts w:ascii="Times New Roman" w:eastAsia="Times New Roman" w:hAnsi="Times New Roman" w:cs="Times New Roman"/>
          <w:color w:val="000000"/>
        </w:rPr>
        <w:t>do Uchwały Rady Wydziału Zarządzania i Komunikacji Społecznej</w:t>
      </w:r>
    </w:p>
    <w:p w14:paraId="00000002" w14:textId="0282A781" w:rsidR="004D402D" w:rsidRPr="00236759" w:rsidRDefault="00BD5E47">
      <w:pPr>
        <w:pBdr>
          <w:top w:val="nil"/>
          <w:left w:val="nil"/>
          <w:bottom w:val="nil"/>
          <w:right w:val="nil"/>
          <w:between w:val="nil"/>
        </w:pBdr>
        <w:jc w:val="center"/>
        <w:rPr>
          <w:rFonts w:ascii="Times New Roman" w:eastAsia="Times New Roman" w:hAnsi="Times New Roman" w:cs="Times New Roman"/>
          <w:strike/>
        </w:rPr>
      </w:pPr>
      <w:r w:rsidRPr="00236759">
        <w:rPr>
          <w:rFonts w:ascii="Times New Roman" w:eastAsia="Times New Roman" w:hAnsi="Times New Roman" w:cs="Times New Roman"/>
        </w:rPr>
        <w:t>Nr 110</w:t>
      </w:r>
      <w:r w:rsidR="009D524F" w:rsidRPr="00236759">
        <w:rPr>
          <w:rFonts w:ascii="Times New Roman" w:eastAsia="Times New Roman" w:hAnsi="Times New Roman" w:cs="Times New Roman"/>
        </w:rPr>
        <w:t>/X/24/25</w:t>
      </w:r>
      <w:r w:rsidR="0071504B" w:rsidRPr="00236759">
        <w:rPr>
          <w:rFonts w:ascii="Times New Roman" w:eastAsia="Times New Roman" w:hAnsi="Times New Roman" w:cs="Times New Roman"/>
        </w:rPr>
        <w:t xml:space="preserve"> </w:t>
      </w:r>
      <w:r w:rsidR="00081A67" w:rsidRPr="00236759">
        <w:rPr>
          <w:rFonts w:ascii="Times New Roman" w:eastAsia="Times New Roman" w:hAnsi="Times New Roman" w:cs="Times New Roman"/>
        </w:rPr>
        <w:t xml:space="preserve">z dnia </w:t>
      </w:r>
      <w:r w:rsidR="009D524F" w:rsidRPr="00236759">
        <w:rPr>
          <w:rFonts w:ascii="Times New Roman" w:eastAsia="Times New Roman" w:hAnsi="Times New Roman" w:cs="Times New Roman"/>
        </w:rPr>
        <w:t>16</w:t>
      </w:r>
      <w:r w:rsidR="002447A6" w:rsidRPr="00236759">
        <w:rPr>
          <w:rFonts w:ascii="Times New Roman" w:eastAsia="Times New Roman" w:hAnsi="Times New Roman" w:cs="Times New Roman"/>
        </w:rPr>
        <w:t>.10</w:t>
      </w:r>
      <w:r w:rsidR="00081A67" w:rsidRPr="00236759">
        <w:rPr>
          <w:rFonts w:ascii="Times New Roman" w:eastAsia="Times New Roman" w:hAnsi="Times New Roman" w:cs="Times New Roman"/>
        </w:rPr>
        <w:t>.202</w:t>
      </w:r>
      <w:r w:rsidR="009D524F" w:rsidRPr="00236759">
        <w:rPr>
          <w:rFonts w:ascii="Times New Roman" w:eastAsia="Times New Roman" w:hAnsi="Times New Roman" w:cs="Times New Roman"/>
        </w:rPr>
        <w:t>4</w:t>
      </w:r>
      <w:r w:rsidR="00081A67" w:rsidRPr="00236759">
        <w:rPr>
          <w:rFonts w:ascii="Times New Roman" w:eastAsia="Times New Roman" w:hAnsi="Times New Roman" w:cs="Times New Roman"/>
        </w:rPr>
        <w:t xml:space="preserve"> r.</w:t>
      </w:r>
    </w:p>
    <w:p w14:paraId="00000003" w14:textId="77777777" w:rsidR="004D402D" w:rsidRPr="00236759" w:rsidRDefault="004D402D">
      <w:pPr>
        <w:spacing w:after="120"/>
        <w:ind w:firstLine="284"/>
        <w:jc w:val="both"/>
        <w:rPr>
          <w:rFonts w:ascii="Times New Roman" w:eastAsia="Times New Roman" w:hAnsi="Times New Roman" w:cs="Times New Roman"/>
          <w:b/>
        </w:rPr>
      </w:pPr>
    </w:p>
    <w:p w14:paraId="68182EFF" w14:textId="77777777" w:rsidR="009D524F" w:rsidRPr="00236759" w:rsidRDefault="009D524F">
      <w:pPr>
        <w:spacing w:after="120"/>
        <w:ind w:firstLine="284"/>
        <w:jc w:val="both"/>
        <w:rPr>
          <w:rFonts w:ascii="Times New Roman" w:eastAsia="Times New Roman" w:hAnsi="Times New Roman" w:cs="Times New Roman"/>
          <w:b/>
        </w:rPr>
      </w:pPr>
    </w:p>
    <w:p w14:paraId="02CFD863" w14:textId="77777777" w:rsidR="009D524F" w:rsidRPr="00236759" w:rsidRDefault="009D524F">
      <w:pPr>
        <w:spacing w:after="120"/>
        <w:ind w:firstLine="284"/>
        <w:jc w:val="both"/>
        <w:rPr>
          <w:rFonts w:ascii="Times New Roman" w:eastAsia="Times New Roman" w:hAnsi="Times New Roman" w:cs="Times New Roman"/>
          <w:b/>
        </w:rPr>
      </w:pPr>
    </w:p>
    <w:p w14:paraId="0000000D" w14:textId="640DADA7" w:rsidR="004D402D" w:rsidRPr="00236759" w:rsidRDefault="009D524F" w:rsidP="009D524F">
      <w:pPr>
        <w:pStyle w:val="NormalnyWeb"/>
        <w:jc w:val="center"/>
      </w:pPr>
      <w:r w:rsidRPr="00236759">
        <w:rPr>
          <w:noProof/>
        </w:rPr>
        <w:drawing>
          <wp:inline distT="0" distB="0" distL="0" distR="0" wp14:anchorId="225A9018" wp14:editId="0426EAE3">
            <wp:extent cx="1917439" cy="1982819"/>
            <wp:effectExtent l="0" t="0" r="6985" b="0"/>
            <wp:docPr id="3" name="Obraz 3" descr="C:\Users\bfolga\Desktop\UniwAFM_logo_z_polem_ochronn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folga\Desktop\UniwAFM_logo_z_polem_ochronny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3154" cy="1988728"/>
                    </a:xfrm>
                    <a:prstGeom prst="rect">
                      <a:avLst/>
                    </a:prstGeom>
                    <a:noFill/>
                    <a:ln>
                      <a:noFill/>
                    </a:ln>
                  </pic:spPr>
                </pic:pic>
              </a:graphicData>
            </a:graphic>
          </wp:inline>
        </w:drawing>
      </w:r>
    </w:p>
    <w:p w14:paraId="0000000E" w14:textId="77777777" w:rsidR="004D402D" w:rsidRPr="00236759" w:rsidRDefault="004D402D">
      <w:pPr>
        <w:spacing w:after="120"/>
        <w:ind w:firstLine="284"/>
        <w:jc w:val="both"/>
        <w:rPr>
          <w:rFonts w:ascii="Times New Roman" w:eastAsia="Times New Roman" w:hAnsi="Times New Roman" w:cs="Times New Roman"/>
          <w:b/>
        </w:rPr>
      </w:pPr>
    </w:p>
    <w:p w14:paraId="0000000F" w14:textId="77777777" w:rsidR="004D402D" w:rsidRPr="00236759" w:rsidRDefault="00081A67">
      <w:pPr>
        <w:spacing w:after="120"/>
        <w:ind w:firstLine="284"/>
        <w:jc w:val="center"/>
        <w:rPr>
          <w:rFonts w:ascii="Times New Roman" w:eastAsia="Times New Roman" w:hAnsi="Times New Roman" w:cs="Times New Roman"/>
          <w:b/>
        </w:rPr>
      </w:pPr>
      <w:r w:rsidRPr="00236759">
        <w:rPr>
          <w:rFonts w:ascii="Times New Roman" w:eastAsia="Times New Roman" w:hAnsi="Times New Roman" w:cs="Times New Roman"/>
          <w:b/>
        </w:rPr>
        <w:t>Wydziałowy system zapewnienia i doskonalenia</w:t>
      </w:r>
    </w:p>
    <w:p w14:paraId="00000010" w14:textId="77777777" w:rsidR="004D402D" w:rsidRPr="00236759" w:rsidRDefault="00081A67">
      <w:pPr>
        <w:spacing w:after="120"/>
        <w:ind w:firstLine="284"/>
        <w:jc w:val="center"/>
        <w:rPr>
          <w:rFonts w:ascii="Times New Roman" w:eastAsia="Times New Roman" w:hAnsi="Times New Roman" w:cs="Times New Roman"/>
          <w:b/>
        </w:rPr>
      </w:pPr>
      <w:r w:rsidRPr="00236759">
        <w:rPr>
          <w:rFonts w:ascii="Times New Roman" w:eastAsia="Times New Roman" w:hAnsi="Times New Roman" w:cs="Times New Roman"/>
          <w:b/>
        </w:rPr>
        <w:t>jakości kształcenia</w:t>
      </w:r>
    </w:p>
    <w:p w14:paraId="00000011" w14:textId="77777777" w:rsidR="004D402D" w:rsidRPr="00236759" w:rsidRDefault="00081A67">
      <w:pPr>
        <w:spacing w:after="120"/>
        <w:ind w:firstLine="284"/>
        <w:jc w:val="center"/>
        <w:rPr>
          <w:rFonts w:ascii="Times New Roman" w:eastAsia="Times New Roman" w:hAnsi="Times New Roman" w:cs="Times New Roman"/>
          <w:b/>
        </w:rPr>
      </w:pPr>
      <w:r w:rsidRPr="00236759">
        <w:rPr>
          <w:rFonts w:ascii="Times New Roman" w:eastAsia="Times New Roman" w:hAnsi="Times New Roman" w:cs="Times New Roman"/>
          <w:b/>
        </w:rPr>
        <w:t>na Wydziale Zarządzania i Komunikacji Społecznej</w:t>
      </w:r>
    </w:p>
    <w:p w14:paraId="00000012" w14:textId="5058911A" w:rsidR="004D402D" w:rsidRPr="00236759" w:rsidRDefault="009D524F">
      <w:pPr>
        <w:spacing w:after="120"/>
        <w:ind w:firstLine="284"/>
        <w:jc w:val="center"/>
        <w:rPr>
          <w:rFonts w:ascii="Times New Roman" w:eastAsia="Times New Roman" w:hAnsi="Times New Roman" w:cs="Times New Roman"/>
          <w:b/>
        </w:rPr>
      </w:pPr>
      <w:r w:rsidRPr="00236759">
        <w:rPr>
          <w:rFonts w:ascii="Times New Roman" w:eastAsia="Times New Roman" w:hAnsi="Times New Roman" w:cs="Times New Roman"/>
          <w:b/>
        </w:rPr>
        <w:t>Uniwersytetu</w:t>
      </w:r>
    </w:p>
    <w:p w14:paraId="00000013" w14:textId="2D8A5EAB" w:rsidR="004D402D" w:rsidRPr="00236759" w:rsidRDefault="00081A67">
      <w:pPr>
        <w:spacing w:after="120"/>
        <w:ind w:firstLine="284"/>
        <w:jc w:val="center"/>
        <w:rPr>
          <w:rFonts w:ascii="Times New Roman" w:eastAsia="Times New Roman" w:hAnsi="Times New Roman" w:cs="Times New Roman"/>
          <w:b/>
        </w:rPr>
      </w:pPr>
      <w:r w:rsidRPr="00236759">
        <w:rPr>
          <w:rFonts w:ascii="Times New Roman" w:eastAsia="Times New Roman" w:hAnsi="Times New Roman" w:cs="Times New Roman"/>
          <w:b/>
        </w:rPr>
        <w:t>Andrzeja Frycza Modrzewskiego</w:t>
      </w:r>
      <w:r w:rsidR="009D524F" w:rsidRPr="00236759">
        <w:rPr>
          <w:rFonts w:ascii="Times New Roman" w:eastAsia="Times New Roman" w:hAnsi="Times New Roman" w:cs="Times New Roman"/>
          <w:b/>
        </w:rPr>
        <w:t xml:space="preserve"> w Krakowie</w:t>
      </w:r>
    </w:p>
    <w:p w14:paraId="00000014" w14:textId="77777777" w:rsidR="004D402D" w:rsidRPr="00236759" w:rsidRDefault="004D402D">
      <w:pPr>
        <w:spacing w:after="120"/>
        <w:ind w:firstLine="284"/>
        <w:jc w:val="center"/>
        <w:rPr>
          <w:rFonts w:ascii="Times New Roman" w:eastAsia="Times New Roman" w:hAnsi="Times New Roman" w:cs="Times New Roman"/>
          <w:b/>
        </w:rPr>
      </w:pPr>
    </w:p>
    <w:p w14:paraId="00000015" w14:textId="77777777" w:rsidR="004D402D" w:rsidRPr="00236759" w:rsidRDefault="004D402D">
      <w:pPr>
        <w:spacing w:after="120"/>
        <w:ind w:firstLine="284"/>
        <w:jc w:val="center"/>
        <w:rPr>
          <w:rFonts w:ascii="Times New Roman" w:eastAsia="Times New Roman" w:hAnsi="Times New Roman" w:cs="Times New Roman"/>
          <w:b/>
        </w:rPr>
      </w:pPr>
    </w:p>
    <w:p w14:paraId="00000016" w14:textId="77777777" w:rsidR="004D402D" w:rsidRPr="00236759" w:rsidRDefault="004D402D">
      <w:pPr>
        <w:spacing w:after="120"/>
        <w:ind w:firstLine="284"/>
        <w:jc w:val="center"/>
        <w:rPr>
          <w:rFonts w:ascii="Times New Roman" w:eastAsia="Times New Roman" w:hAnsi="Times New Roman" w:cs="Times New Roman"/>
          <w:b/>
        </w:rPr>
      </w:pPr>
    </w:p>
    <w:p w14:paraId="00000017" w14:textId="77777777" w:rsidR="004D402D" w:rsidRPr="00236759" w:rsidRDefault="004D402D">
      <w:pPr>
        <w:spacing w:after="120"/>
        <w:ind w:firstLine="284"/>
        <w:jc w:val="center"/>
        <w:rPr>
          <w:rFonts w:ascii="Times New Roman" w:eastAsia="Times New Roman" w:hAnsi="Times New Roman" w:cs="Times New Roman"/>
          <w:b/>
        </w:rPr>
      </w:pPr>
    </w:p>
    <w:p w14:paraId="00000018" w14:textId="77777777" w:rsidR="004D402D" w:rsidRPr="00236759" w:rsidRDefault="004D402D">
      <w:pPr>
        <w:spacing w:after="120"/>
        <w:ind w:firstLine="284"/>
        <w:jc w:val="center"/>
        <w:rPr>
          <w:rFonts w:ascii="Times New Roman" w:eastAsia="Times New Roman" w:hAnsi="Times New Roman" w:cs="Times New Roman"/>
          <w:b/>
        </w:rPr>
      </w:pPr>
    </w:p>
    <w:p w14:paraId="00000019" w14:textId="77777777" w:rsidR="004D402D" w:rsidRPr="00236759" w:rsidRDefault="004D402D">
      <w:pPr>
        <w:spacing w:after="120"/>
        <w:ind w:firstLine="284"/>
        <w:jc w:val="center"/>
        <w:rPr>
          <w:rFonts w:ascii="Times New Roman" w:eastAsia="Times New Roman" w:hAnsi="Times New Roman" w:cs="Times New Roman"/>
          <w:b/>
        </w:rPr>
      </w:pPr>
    </w:p>
    <w:p w14:paraId="0000001A" w14:textId="77777777" w:rsidR="004D402D" w:rsidRPr="00236759" w:rsidRDefault="004D402D">
      <w:pPr>
        <w:spacing w:after="120"/>
        <w:ind w:firstLine="284"/>
        <w:jc w:val="center"/>
        <w:rPr>
          <w:rFonts w:ascii="Times New Roman" w:eastAsia="Times New Roman" w:hAnsi="Times New Roman" w:cs="Times New Roman"/>
          <w:b/>
        </w:rPr>
      </w:pPr>
    </w:p>
    <w:p w14:paraId="0000001B" w14:textId="77777777" w:rsidR="004D402D" w:rsidRPr="00236759" w:rsidRDefault="004D402D">
      <w:pPr>
        <w:spacing w:after="120"/>
        <w:ind w:firstLine="284"/>
        <w:jc w:val="center"/>
        <w:rPr>
          <w:rFonts w:ascii="Times New Roman" w:eastAsia="Times New Roman" w:hAnsi="Times New Roman" w:cs="Times New Roman"/>
          <w:b/>
        </w:rPr>
      </w:pPr>
    </w:p>
    <w:p w14:paraId="0000001C" w14:textId="77777777" w:rsidR="004D402D" w:rsidRPr="00236759" w:rsidRDefault="004D402D">
      <w:pPr>
        <w:spacing w:after="120"/>
        <w:ind w:firstLine="284"/>
        <w:jc w:val="center"/>
        <w:rPr>
          <w:rFonts w:ascii="Times New Roman" w:eastAsia="Times New Roman" w:hAnsi="Times New Roman" w:cs="Times New Roman"/>
          <w:b/>
        </w:rPr>
      </w:pPr>
    </w:p>
    <w:p w14:paraId="0000001D" w14:textId="77777777" w:rsidR="004D402D" w:rsidRPr="00236759" w:rsidRDefault="004D402D">
      <w:pPr>
        <w:spacing w:after="120"/>
        <w:ind w:firstLine="284"/>
        <w:jc w:val="center"/>
        <w:rPr>
          <w:rFonts w:ascii="Times New Roman" w:eastAsia="Times New Roman" w:hAnsi="Times New Roman" w:cs="Times New Roman"/>
          <w:b/>
        </w:rPr>
      </w:pPr>
    </w:p>
    <w:p w14:paraId="0000001E" w14:textId="77777777" w:rsidR="004D402D" w:rsidRPr="00236759" w:rsidRDefault="004D402D">
      <w:pPr>
        <w:spacing w:after="120"/>
        <w:ind w:firstLine="284"/>
        <w:jc w:val="center"/>
        <w:rPr>
          <w:rFonts w:ascii="Times New Roman" w:eastAsia="Times New Roman" w:hAnsi="Times New Roman" w:cs="Times New Roman"/>
          <w:b/>
        </w:rPr>
      </w:pPr>
    </w:p>
    <w:p w14:paraId="0000001F" w14:textId="77777777" w:rsidR="004D402D" w:rsidRPr="00236759" w:rsidRDefault="004D402D">
      <w:pPr>
        <w:spacing w:after="120"/>
        <w:ind w:firstLine="284"/>
        <w:jc w:val="center"/>
        <w:rPr>
          <w:rFonts w:ascii="Times New Roman" w:eastAsia="Times New Roman" w:hAnsi="Times New Roman" w:cs="Times New Roman"/>
          <w:b/>
        </w:rPr>
      </w:pPr>
    </w:p>
    <w:p w14:paraId="00000020" w14:textId="77777777" w:rsidR="004D402D" w:rsidRPr="00236759" w:rsidRDefault="004D402D">
      <w:pPr>
        <w:spacing w:after="120"/>
        <w:ind w:firstLine="284"/>
        <w:jc w:val="center"/>
        <w:rPr>
          <w:rFonts w:ascii="Times New Roman" w:eastAsia="Times New Roman" w:hAnsi="Times New Roman" w:cs="Times New Roman"/>
          <w:b/>
        </w:rPr>
      </w:pPr>
    </w:p>
    <w:p w14:paraId="5830B9C8" w14:textId="77777777" w:rsidR="009D524F" w:rsidRPr="00236759" w:rsidRDefault="009D524F">
      <w:pPr>
        <w:spacing w:after="120"/>
        <w:ind w:firstLine="284"/>
        <w:jc w:val="center"/>
        <w:rPr>
          <w:rFonts w:ascii="Times New Roman" w:eastAsia="Times New Roman" w:hAnsi="Times New Roman" w:cs="Times New Roman"/>
          <w:b/>
        </w:rPr>
      </w:pPr>
    </w:p>
    <w:p w14:paraId="60541581" w14:textId="77777777" w:rsidR="009D524F" w:rsidRPr="00236759" w:rsidRDefault="009D524F">
      <w:pPr>
        <w:spacing w:after="120"/>
        <w:ind w:firstLine="284"/>
        <w:jc w:val="center"/>
        <w:rPr>
          <w:rFonts w:ascii="Times New Roman" w:eastAsia="Times New Roman" w:hAnsi="Times New Roman" w:cs="Times New Roman"/>
          <w:b/>
        </w:rPr>
      </w:pPr>
    </w:p>
    <w:p w14:paraId="00000023" w14:textId="14C9ECA1" w:rsidR="004D402D" w:rsidRPr="00236759" w:rsidRDefault="00081A67">
      <w:pPr>
        <w:spacing w:after="120"/>
        <w:ind w:firstLine="284"/>
        <w:jc w:val="center"/>
        <w:rPr>
          <w:rFonts w:ascii="Times New Roman" w:eastAsia="Times New Roman" w:hAnsi="Times New Roman" w:cs="Times New Roman"/>
          <w:b/>
        </w:rPr>
      </w:pPr>
      <w:r w:rsidRPr="00236759">
        <w:rPr>
          <w:rFonts w:ascii="Times New Roman" w:eastAsia="Times New Roman" w:hAnsi="Times New Roman" w:cs="Times New Roman"/>
          <w:b/>
        </w:rPr>
        <w:t xml:space="preserve">Kraków, </w:t>
      </w:r>
      <w:r w:rsidR="009D524F" w:rsidRPr="00236759">
        <w:rPr>
          <w:rFonts w:ascii="Times New Roman" w:eastAsia="Times New Roman" w:hAnsi="Times New Roman" w:cs="Times New Roman"/>
          <w:b/>
        </w:rPr>
        <w:t>2024</w:t>
      </w:r>
      <w:r w:rsidRPr="00236759">
        <w:rPr>
          <w:rFonts w:ascii="Times New Roman" w:eastAsia="Times New Roman" w:hAnsi="Times New Roman" w:cs="Times New Roman"/>
          <w:b/>
        </w:rPr>
        <w:t xml:space="preserve"> rok</w:t>
      </w:r>
    </w:p>
    <w:p w14:paraId="00000024" w14:textId="2416DCEA" w:rsidR="004D402D" w:rsidRPr="00236759" w:rsidRDefault="00081A67">
      <w:pPr>
        <w:spacing w:after="120"/>
        <w:jc w:val="both"/>
        <w:rPr>
          <w:rFonts w:ascii="Times New Roman" w:eastAsia="Times New Roman" w:hAnsi="Times New Roman" w:cs="Times New Roman"/>
          <w:b/>
        </w:rPr>
      </w:pPr>
      <w:r w:rsidRPr="00236759">
        <w:rPr>
          <w:rFonts w:ascii="Times New Roman" w:eastAsia="Times New Roman" w:hAnsi="Times New Roman" w:cs="Times New Roman"/>
          <w:b/>
        </w:rPr>
        <w:lastRenderedPageBreak/>
        <w:t xml:space="preserve">I. Podstawy prawne funkcjonowania Wydziałowego systemu zapewniania zapewnienia </w:t>
      </w:r>
      <w:r w:rsidR="002447A6" w:rsidRPr="00236759">
        <w:rPr>
          <w:rFonts w:ascii="Times New Roman" w:eastAsia="Times New Roman" w:hAnsi="Times New Roman" w:cs="Times New Roman"/>
          <w:b/>
        </w:rPr>
        <w:br/>
      </w:r>
      <w:r w:rsidRPr="00236759">
        <w:rPr>
          <w:rFonts w:ascii="Times New Roman" w:eastAsia="Times New Roman" w:hAnsi="Times New Roman" w:cs="Times New Roman"/>
          <w:b/>
        </w:rPr>
        <w:t xml:space="preserve">i doskonalenia jakości kształcenia na Wydziale Zarządzania i Komunikacji Społecznej (dalej </w:t>
      </w:r>
      <w:proofErr w:type="spellStart"/>
      <w:r w:rsidRPr="00236759">
        <w:rPr>
          <w:rFonts w:ascii="Times New Roman" w:eastAsia="Times New Roman" w:hAnsi="Times New Roman" w:cs="Times New Roman"/>
          <w:b/>
        </w:rPr>
        <w:t>WZiKS</w:t>
      </w:r>
      <w:proofErr w:type="spellEnd"/>
      <w:r w:rsidRPr="00236759">
        <w:rPr>
          <w:rFonts w:ascii="Times New Roman" w:eastAsia="Times New Roman" w:hAnsi="Times New Roman" w:cs="Times New Roman"/>
          <w:b/>
        </w:rPr>
        <w:t>)</w:t>
      </w:r>
    </w:p>
    <w:p w14:paraId="00000025" w14:textId="7654B969" w:rsidR="004D402D" w:rsidRPr="00236759" w:rsidRDefault="00081A67">
      <w:pPr>
        <w:spacing w:after="120"/>
        <w:jc w:val="both"/>
        <w:rPr>
          <w:rFonts w:ascii="Times New Roman" w:eastAsia="Times New Roman" w:hAnsi="Times New Roman" w:cs="Times New Roman"/>
        </w:rPr>
      </w:pPr>
      <w:r w:rsidRPr="00236759">
        <w:rPr>
          <w:rFonts w:ascii="Times New Roman" w:eastAsia="Times New Roman" w:hAnsi="Times New Roman" w:cs="Times New Roman"/>
        </w:rPr>
        <w:t>Wydziałowy system zapewnienia i doskonalenia jakości kształcenia na Wydziale Zarządzania i Komunikacji Społecznej Krakowskiej Akademii im. Andrzeja Frycza Modrzewskiego opracowany został na podstawie Zarządzeniem Rektora nr 49/2019 z dnia 15 listopada 2019 r.</w:t>
      </w:r>
      <w:r w:rsidRPr="00236759">
        <w:rPr>
          <w:rFonts w:ascii="Times New Roman" w:eastAsia="Times New Roman" w:hAnsi="Times New Roman" w:cs="Times New Roman"/>
          <w:b/>
        </w:rPr>
        <w:t xml:space="preserve"> </w:t>
      </w:r>
      <w:r w:rsidRPr="00236759">
        <w:rPr>
          <w:rFonts w:ascii="Times New Roman" w:eastAsia="Times New Roman" w:hAnsi="Times New Roman" w:cs="Times New Roman"/>
        </w:rPr>
        <w:t xml:space="preserve"> </w:t>
      </w:r>
      <w:r w:rsidR="00327FF8" w:rsidRPr="00236759">
        <w:rPr>
          <w:rFonts w:ascii="Times New Roman" w:eastAsia="Times New Roman" w:hAnsi="Times New Roman" w:cs="Times New Roman"/>
        </w:rPr>
        <w:t>z późniejszymi zmianami.</w:t>
      </w:r>
    </w:p>
    <w:p w14:paraId="00000026" w14:textId="51A61BB2" w:rsidR="004D402D" w:rsidRPr="00236759" w:rsidRDefault="00081A67">
      <w:pPr>
        <w:spacing w:after="120"/>
        <w:jc w:val="both"/>
        <w:rPr>
          <w:rFonts w:ascii="Times New Roman" w:eastAsia="Times New Roman" w:hAnsi="Times New Roman" w:cs="Times New Roman"/>
        </w:rPr>
      </w:pPr>
      <w:r w:rsidRPr="00236759">
        <w:rPr>
          <w:rFonts w:ascii="Times New Roman" w:eastAsia="Times New Roman" w:hAnsi="Times New Roman" w:cs="Times New Roman"/>
        </w:rPr>
        <w:t xml:space="preserve">System </w:t>
      </w:r>
      <w:r w:rsidR="009D524F" w:rsidRPr="00236759">
        <w:rPr>
          <w:rFonts w:ascii="Times New Roman" w:eastAsia="Times New Roman" w:hAnsi="Times New Roman" w:cs="Times New Roman"/>
        </w:rPr>
        <w:t xml:space="preserve">po raz pierwszy </w:t>
      </w:r>
      <w:r w:rsidRPr="00236759">
        <w:rPr>
          <w:rFonts w:ascii="Times New Roman" w:eastAsia="Times New Roman" w:hAnsi="Times New Roman" w:cs="Times New Roman"/>
        </w:rPr>
        <w:t>przyję</w:t>
      </w:r>
      <w:r w:rsidR="008D73D3" w:rsidRPr="00236759">
        <w:rPr>
          <w:rFonts w:ascii="Times New Roman" w:eastAsia="Times New Roman" w:hAnsi="Times New Roman" w:cs="Times New Roman"/>
        </w:rPr>
        <w:t xml:space="preserve">ty na Radzie Wydziału w dniu 15 </w:t>
      </w:r>
      <w:r w:rsidRPr="00236759">
        <w:rPr>
          <w:rFonts w:ascii="Times New Roman" w:eastAsia="Times New Roman" w:hAnsi="Times New Roman" w:cs="Times New Roman"/>
        </w:rPr>
        <w:t>stycznia 2020</w:t>
      </w:r>
      <w:r w:rsidR="009D524F" w:rsidRPr="00236759">
        <w:rPr>
          <w:rFonts w:ascii="Times New Roman" w:eastAsia="Times New Roman" w:hAnsi="Times New Roman" w:cs="Times New Roman"/>
        </w:rPr>
        <w:t xml:space="preserve"> r.</w:t>
      </w:r>
      <w:r w:rsidRPr="00236759">
        <w:rPr>
          <w:rFonts w:ascii="Times New Roman" w:eastAsia="Times New Roman" w:hAnsi="Times New Roman" w:cs="Times New Roman"/>
        </w:rPr>
        <w:t xml:space="preserve"> został zmodyfikowany przez Wydziałową Komisję ds. Jakości Kształcenia po doświadczeniach semestru letniego 2019/2020, związanych ze stanem epidemicznym i nauką zdalną.</w:t>
      </w:r>
    </w:p>
    <w:p w14:paraId="00000027" w14:textId="398D9676" w:rsidR="004D402D" w:rsidRPr="00236759" w:rsidRDefault="00081A67">
      <w:pPr>
        <w:spacing w:after="120"/>
        <w:jc w:val="both"/>
        <w:rPr>
          <w:rFonts w:ascii="Times New Roman" w:eastAsia="Times New Roman" w:hAnsi="Times New Roman" w:cs="Times New Roman"/>
        </w:rPr>
      </w:pPr>
      <w:r w:rsidRPr="00236759">
        <w:rPr>
          <w:rFonts w:ascii="Times New Roman" w:eastAsia="Times New Roman" w:hAnsi="Times New Roman" w:cs="Times New Roman"/>
        </w:rPr>
        <w:t>Nowy dokument został opracowany we wrześniu 2020 r., nowe elem</w:t>
      </w:r>
      <w:r w:rsidR="002308BF" w:rsidRPr="00236759">
        <w:rPr>
          <w:rFonts w:ascii="Times New Roman" w:eastAsia="Times New Roman" w:hAnsi="Times New Roman" w:cs="Times New Roman"/>
        </w:rPr>
        <w:t>enty systemu wdrażane były od 1</w:t>
      </w:r>
      <w:r w:rsidR="008D73D3" w:rsidRPr="00236759">
        <w:rPr>
          <w:rFonts w:ascii="Times New Roman" w:eastAsia="Times New Roman" w:hAnsi="Times New Roman" w:cs="Times New Roman"/>
        </w:rPr>
        <w:t xml:space="preserve"> października 2020 r.</w:t>
      </w:r>
      <w:r w:rsidRPr="00236759">
        <w:rPr>
          <w:rFonts w:ascii="Times New Roman" w:eastAsia="Times New Roman" w:hAnsi="Times New Roman" w:cs="Times New Roman"/>
        </w:rPr>
        <w:t xml:space="preserve"> Dokument</w:t>
      </w:r>
      <w:r w:rsidR="002308BF" w:rsidRPr="00236759">
        <w:rPr>
          <w:rFonts w:ascii="Times New Roman" w:eastAsia="Times New Roman" w:hAnsi="Times New Roman" w:cs="Times New Roman"/>
        </w:rPr>
        <w:t xml:space="preserve"> przyjęty przez Radę Wydziału 4</w:t>
      </w:r>
      <w:r w:rsidRPr="00236759">
        <w:rPr>
          <w:rFonts w:ascii="Times New Roman" w:eastAsia="Times New Roman" w:hAnsi="Times New Roman" w:cs="Times New Roman"/>
        </w:rPr>
        <w:t xml:space="preserve"> grudnia 2020 r.</w:t>
      </w:r>
      <w:r w:rsidR="008D73D3" w:rsidRPr="00236759">
        <w:rPr>
          <w:rFonts w:ascii="Times New Roman" w:eastAsia="Times New Roman" w:hAnsi="Times New Roman" w:cs="Times New Roman"/>
        </w:rPr>
        <w:t xml:space="preserve">, </w:t>
      </w:r>
      <w:r w:rsidR="008D73D3" w:rsidRPr="00236759">
        <w:rPr>
          <w:rFonts w:ascii="Times New Roman" w:eastAsia="Times New Roman" w:hAnsi="Times New Roman" w:cs="Times New Roman"/>
          <w:sz w:val="22"/>
          <w:szCs w:val="22"/>
        </w:rPr>
        <w:t>zatwierdzenie zmian w WSJK nastąpiło na posiedzeniu Rady Wydziału w dniu 29 maja 2023 r.</w:t>
      </w:r>
      <w:r w:rsidR="007A5A66" w:rsidRPr="00236759">
        <w:rPr>
          <w:rFonts w:ascii="Times New Roman" w:eastAsia="Times New Roman" w:hAnsi="Times New Roman" w:cs="Times New Roman"/>
        </w:rPr>
        <w:t>;</w:t>
      </w:r>
      <w:r w:rsidR="002447A6" w:rsidRPr="00236759">
        <w:rPr>
          <w:rFonts w:ascii="Times New Roman" w:eastAsia="Times New Roman" w:hAnsi="Times New Roman" w:cs="Times New Roman"/>
        </w:rPr>
        <w:t>25 października 2023 r.</w:t>
      </w:r>
      <w:r w:rsidR="007A5A66" w:rsidRPr="00236759">
        <w:rPr>
          <w:rFonts w:ascii="Times New Roman" w:eastAsia="Times New Roman" w:hAnsi="Times New Roman" w:cs="Times New Roman"/>
        </w:rPr>
        <w:t xml:space="preserve"> oraz 16 października 2024 r.</w:t>
      </w:r>
    </w:p>
    <w:p w14:paraId="2E247FF7" w14:textId="77777777" w:rsidR="00E97944" w:rsidRPr="00236759" w:rsidRDefault="00081A67" w:rsidP="00E97944">
      <w:pPr>
        <w:spacing w:after="120"/>
        <w:jc w:val="both"/>
        <w:rPr>
          <w:rFonts w:ascii="Times New Roman" w:eastAsia="Times New Roman" w:hAnsi="Times New Roman" w:cs="Times New Roman"/>
        </w:rPr>
      </w:pPr>
      <w:r w:rsidRPr="00236759">
        <w:rPr>
          <w:rFonts w:ascii="Times New Roman" w:eastAsia="Times New Roman" w:hAnsi="Times New Roman" w:cs="Times New Roman"/>
        </w:rPr>
        <w:t xml:space="preserve">Skład Wydziałowej Komisji ds. Jakości Kształcenia: </w:t>
      </w:r>
    </w:p>
    <w:p w14:paraId="787DF32B" w14:textId="494DEA51" w:rsidR="00E97944" w:rsidRPr="00236759" w:rsidRDefault="00E97944" w:rsidP="00E97944">
      <w:pPr>
        <w:jc w:val="both"/>
        <w:rPr>
          <w:rFonts w:ascii="Times New Roman" w:eastAsia="Times New Roman" w:hAnsi="Times New Roman" w:cs="Times New Roman"/>
        </w:rPr>
      </w:pPr>
      <w:r w:rsidRPr="00236759">
        <w:rPr>
          <w:rFonts w:ascii="Times New Roman" w:hAnsi="Times New Roman" w:cs="Times New Roman"/>
        </w:rPr>
        <w:t>prof. UAFM dr hab. Marta du Vall – przewodnicząca komisji;</w:t>
      </w:r>
    </w:p>
    <w:p w14:paraId="12E6B647" w14:textId="77777777" w:rsidR="00E97944" w:rsidRPr="00236759" w:rsidRDefault="00E97944" w:rsidP="00E97944">
      <w:pPr>
        <w:jc w:val="both"/>
        <w:rPr>
          <w:rFonts w:ascii="Times New Roman" w:hAnsi="Times New Roman" w:cs="Times New Roman"/>
        </w:rPr>
      </w:pPr>
      <w:r w:rsidRPr="00236759">
        <w:rPr>
          <w:rFonts w:ascii="Times New Roman" w:hAnsi="Times New Roman" w:cs="Times New Roman"/>
        </w:rPr>
        <w:t>prof. UAFM dr hab. Dariusz Fatuła – dziekan;</w:t>
      </w:r>
    </w:p>
    <w:p w14:paraId="37EB8CCC" w14:textId="77777777" w:rsidR="00E97944" w:rsidRPr="00236759" w:rsidRDefault="00E97944" w:rsidP="00E97944">
      <w:pPr>
        <w:jc w:val="both"/>
        <w:rPr>
          <w:rFonts w:ascii="Times New Roman" w:hAnsi="Times New Roman" w:cs="Times New Roman"/>
        </w:rPr>
      </w:pPr>
      <w:r w:rsidRPr="00236759">
        <w:rPr>
          <w:rFonts w:ascii="Times New Roman" w:hAnsi="Times New Roman" w:cs="Times New Roman"/>
        </w:rPr>
        <w:t xml:space="preserve">prof. dr hab. Katarzyna Pokorna-Ignatowicz – prodziekan, opiekunka kierunków organizacja produkcji filmowej i telewizyjnej, dziennikarstwo i komunikacja społeczna, media </w:t>
      </w:r>
      <w:proofErr w:type="spellStart"/>
      <w:r w:rsidRPr="00236759">
        <w:rPr>
          <w:rFonts w:ascii="Times New Roman" w:hAnsi="Times New Roman" w:cs="Times New Roman"/>
        </w:rPr>
        <w:t>mastering</w:t>
      </w:r>
      <w:proofErr w:type="spellEnd"/>
      <w:r w:rsidRPr="00236759">
        <w:rPr>
          <w:rFonts w:ascii="Times New Roman" w:hAnsi="Times New Roman" w:cs="Times New Roman"/>
        </w:rPr>
        <w:t>;</w:t>
      </w:r>
    </w:p>
    <w:p w14:paraId="62854121" w14:textId="77777777" w:rsidR="00E97944" w:rsidRPr="00236759" w:rsidRDefault="00E97944" w:rsidP="00E97944">
      <w:pPr>
        <w:jc w:val="both"/>
        <w:rPr>
          <w:rFonts w:ascii="Times New Roman" w:hAnsi="Times New Roman" w:cs="Times New Roman"/>
        </w:rPr>
      </w:pPr>
      <w:r w:rsidRPr="00236759">
        <w:rPr>
          <w:rFonts w:ascii="Times New Roman" w:hAnsi="Times New Roman" w:cs="Times New Roman"/>
        </w:rPr>
        <w:t>dr inż. Marta Woźniak-Zapór - prodziekan, opiekunka kierunku informatyka i ekonometria;</w:t>
      </w:r>
    </w:p>
    <w:p w14:paraId="2D2072B8" w14:textId="77777777" w:rsidR="00E97944" w:rsidRPr="00236759" w:rsidRDefault="00E97944" w:rsidP="00E97944">
      <w:pPr>
        <w:jc w:val="both"/>
        <w:rPr>
          <w:rFonts w:ascii="Times New Roman" w:hAnsi="Times New Roman" w:cs="Times New Roman"/>
        </w:rPr>
      </w:pPr>
      <w:r w:rsidRPr="00236759">
        <w:rPr>
          <w:rFonts w:ascii="Times New Roman" w:hAnsi="Times New Roman" w:cs="Times New Roman"/>
        </w:rPr>
        <w:t>dr Barbara Oliwkiewicz – prodziekan, opiekunka kierunku finanse i rachunkowość;</w:t>
      </w:r>
    </w:p>
    <w:p w14:paraId="50DDCD9E" w14:textId="77777777" w:rsidR="00E97944" w:rsidRPr="00236759" w:rsidRDefault="00E97944" w:rsidP="00E97944">
      <w:pPr>
        <w:jc w:val="both"/>
        <w:rPr>
          <w:rFonts w:ascii="Times New Roman" w:hAnsi="Times New Roman" w:cs="Times New Roman"/>
        </w:rPr>
      </w:pPr>
      <w:r w:rsidRPr="00236759">
        <w:rPr>
          <w:rFonts w:ascii="Times New Roman" w:hAnsi="Times New Roman" w:cs="Times New Roman"/>
        </w:rPr>
        <w:t xml:space="preserve">prof. dr hab. Andrzej </w:t>
      </w:r>
      <w:proofErr w:type="spellStart"/>
      <w:r w:rsidRPr="00236759">
        <w:rPr>
          <w:rFonts w:ascii="Times New Roman" w:hAnsi="Times New Roman" w:cs="Times New Roman"/>
        </w:rPr>
        <w:t>Chodyński</w:t>
      </w:r>
      <w:proofErr w:type="spellEnd"/>
      <w:r w:rsidRPr="00236759">
        <w:rPr>
          <w:rFonts w:ascii="Times New Roman" w:hAnsi="Times New Roman" w:cs="Times New Roman"/>
        </w:rPr>
        <w:t xml:space="preserve"> – opiekun kierunku zarządzanie;</w:t>
      </w:r>
    </w:p>
    <w:p w14:paraId="6825F8E4" w14:textId="77777777" w:rsidR="00E97944" w:rsidRPr="00236759" w:rsidRDefault="00E97944" w:rsidP="00E97944">
      <w:pPr>
        <w:jc w:val="both"/>
        <w:rPr>
          <w:rFonts w:ascii="Times New Roman" w:hAnsi="Times New Roman" w:cs="Times New Roman"/>
        </w:rPr>
      </w:pPr>
      <w:r w:rsidRPr="00236759">
        <w:rPr>
          <w:rFonts w:ascii="Times New Roman" w:hAnsi="Times New Roman" w:cs="Times New Roman"/>
        </w:rPr>
        <w:t>dr Piotr Stefanów – sekretarz komisji;</w:t>
      </w:r>
    </w:p>
    <w:p w14:paraId="13CA4282" w14:textId="31F2423B" w:rsidR="00E97944" w:rsidRPr="00236759" w:rsidRDefault="00E97944" w:rsidP="00E97944">
      <w:pPr>
        <w:jc w:val="both"/>
        <w:rPr>
          <w:rFonts w:ascii="Times New Roman" w:hAnsi="Times New Roman" w:cs="Times New Roman"/>
        </w:rPr>
      </w:pPr>
      <w:r w:rsidRPr="00236759">
        <w:rPr>
          <w:rFonts w:ascii="Times New Roman" w:hAnsi="Times New Roman" w:cs="Times New Roman"/>
        </w:rPr>
        <w:t>dr Piotr Komsta – „importer/eksporter” danych z systemu uczelnianego do ministerialnego;</w:t>
      </w:r>
    </w:p>
    <w:p w14:paraId="51663C7C" w14:textId="7C00A248" w:rsidR="00E97944" w:rsidRPr="00236759" w:rsidRDefault="00E97944" w:rsidP="00E97944">
      <w:pPr>
        <w:jc w:val="both"/>
        <w:rPr>
          <w:rFonts w:ascii="Times New Roman" w:hAnsi="Times New Roman" w:cs="Times New Roman"/>
        </w:rPr>
      </w:pPr>
      <w:r w:rsidRPr="00236759">
        <w:rPr>
          <w:rFonts w:ascii="Times New Roman" w:hAnsi="Times New Roman" w:cs="Times New Roman"/>
        </w:rPr>
        <w:t>Barbara Folga – kierowniczka dziekanatu;</w:t>
      </w:r>
    </w:p>
    <w:p w14:paraId="5A2B30EB" w14:textId="77777777" w:rsidR="00E97944" w:rsidRPr="00236759" w:rsidRDefault="00E97944" w:rsidP="00E97944">
      <w:pPr>
        <w:jc w:val="both"/>
        <w:rPr>
          <w:rFonts w:ascii="Times New Roman" w:hAnsi="Times New Roman" w:cs="Times New Roman"/>
        </w:rPr>
      </w:pPr>
      <w:r w:rsidRPr="00236759">
        <w:rPr>
          <w:rFonts w:ascii="Times New Roman" w:hAnsi="Times New Roman" w:cs="Times New Roman"/>
        </w:rPr>
        <w:t>Przedstawiciel/ka samorządu studentów wydelegowana/y przez samorząd.</w:t>
      </w:r>
    </w:p>
    <w:p w14:paraId="00000033" w14:textId="77777777" w:rsidR="004D402D" w:rsidRPr="00236759" w:rsidRDefault="004D402D">
      <w:pPr>
        <w:jc w:val="both"/>
        <w:rPr>
          <w:rFonts w:ascii="Times New Roman" w:eastAsia="Times New Roman" w:hAnsi="Times New Roman" w:cs="Times New Roman"/>
        </w:rPr>
      </w:pPr>
    </w:p>
    <w:p w14:paraId="00000034"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Osoby odpowiedzialne za dodatkowe zadania mające związek z jakością kształcenia na wydziale, to:</w:t>
      </w:r>
    </w:p>
    <w:p w14:paraId="00000035" w14:textId="11D486C4" w:rsidR="004D402D" w:rsidRPr="00236759" w:rsidRDefault="003A7485">
      <w:pPr>
        <w:jc w:val="both"/>
        <w:rPr>
          <w:rFonts w:ascii="Times New Roman" w:eastAsia="Times New Roman" w:hAnsi="Times New Roman" w:cs="Times New Roman"/>
        </w:rPr>
      </w:pPr>
      <w:r w:rsidRPr="00236759">
        <w:rPr>
          <w:rFonts w:ascii="Times New Roman" w:eastAsia="Times New Roman" w:hAnsi="Times New Roman" w:cs="Times New Roman"/>
        </w:rPr>
        <w:t>Pełnomocnicy</w:t>
      </w:r>
      <w:r w:rsidR="00081A67" w:rsidRPr="00236759">
        <w:rPr>
          <w:rFonts w:ascii="Times New Roman" w:eastAsia="Times New Roman" w:hAnsi="Times New Roman" w:cs="Times New Roman"/>
        </w:rPr>
        <w:t xml:space="preserve"> dzi</w:t>
      </w:r>
      <w:r w:rsidR="00662876" w:rsidRPr="00236759">
        <w:rPr>
          <w:rFonts w:ascii="Times New Roman" w:eastAsia="Times New Roman" w:hAnsi="Times New Roman" w:cs="Times New Roman"/>
        </w:rPr>
        <w:t>ekana ds. praktyk na kierunku</w:t>
      </w:r>
      <w:r w:rsidR="007B7D36" w:rsidRPr="00236759">
        <w:rPr>
          <w:rFonts w:ascii="Times New Roman" w:eastAsia="Times New Roman" w:hAnsi="Times New Roman" w:cs="Times New Roman"/>
        </w:rPr>
        <w:t xml:space="preserve"> zarządzanie</w:t>
      </w:r>
      <w:r w:rsidR="00081A67" w:rsidRPr="00236759">
        <w:rPr>
          <w:rFonts w:ascii="Times New Roman" w:eastAsia="Times New Roman" w:hAnsi="Times New Roman" w:cs="Times New Roman"/>
        </w:rPr>
        <w:t xml:space="preserve"> </w:t>
      </w:r>
      <w:r w:rsidRPr="00236759">
        <w:rPr>
          <w:rFonts w:ascii="Times New Roman" w:eastAsia="Times New Roman" w:hAnsi="Times New Roman" w:cs="Times New Roman"/>
        </w:rPr>
        <w:t>–</w:t>
      </w:r>
      <w:r w:rsidR="00327FF8" w:rsidRPr="00236759">
        <w:rPr>
          <w:rFonts w:ascii="Times New Roman" w:eastAsia="Times New Roman" w:hAnsi="Times New Roman" w:cs="Times New Roman"/>
        </w:rPr>
        <w:t xml:space="preserve"> </w:t>
      </w:r>
      <w:r w:rsidR="00E97944" w:rsidRPr="00236759">
        <w:rPr>
          <w:rFonts w:ascii="Times New Roman" w:eastAsia="Times New Roman" w:hAnsi="Times New Roman" w:cs="Times New Roman"/>
        </w:rPr>
        <w:t>prof. U</w:t>
      </w:r>
      <w:r w:rsidRPr="00236759">
        <w:rPr>
          <w:rFonts w:ascii="Times New Roman" w:eastAsia="Times New Roman" w:hAnsi="Times New Roman" w:cs="Times New Roman"/>
        </w:rPr>
        <w:t>AFM dr hab. Grażyna Piechota oraz dr Katarzyna Kucab-Bąk</w:t>
      </w:r>
    </w:p>
    <w:p w14:paraId="00000036" w14:textId="702417E4"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Pełnomocnik dziekana ds. praktyk na kierunkach: organizacja produkc</w:t>
      </w:r>
      <w:r w:rsidR="00662876" w:rsidRPr="00236759">
        <w:rPr>
          <w:rFonts w:ascii="Times New Roman" w:eastAsia="Times New Roman" w:hAnsi="Times New Roman" w:cs="Times New Roman"/>
        </w:rPr>
        <w:t xml:space="preserve">ji filmowej </w:t>
      </w:r>
      <w:r w:rsidR="003A7485" w:rsidRPr="00236759">
        <w:rPr>
          <w:rFonts w:ascii="Times New Roman" w:eastAsia="Times New Roman" w:hAnsi="Times New Roman" w:cs="Times New Roman"/>
        </w:rPr>
        <w:br/>
      </w:r>
      <w:r w:rsidR="00662876" w:rsidRPr="00236759">
        <w:rPr>
          <w:rFonts w:ascii="Times New Roman" w:eastAsia="Times New Roman" w:hAnsi="Times New Roman" w:cs="Times New Roman"/>
        </w:rPr>
        <w:t xml:space="preserve">i telewizyjnej, </w:t>
      </w:r>
      <w:r w:rsidRPr="00236759">
        <w:rPr>
          <w:rFonts w:ascii="Times New Roman" w:eastAsia="Times New Roman" w:hAnsi="Times New Roman" w:cs="Times New Roman"/>
        </w:rPr>
        <w:t>dziennikarstwo i komunikacja społeczna</w:t>
      </w:r>
      <w:r w:rsidR="00662876" w:rsidRPr="00236759">
        <w:rPr>
          <w:rFonts w:ascii="Times New Roman" w:eastAsia="Times New Roman" w:hAnsi="Times New Roman" w:cs="Times New Roman"/>
        </w:rPr>
        <w:t>,</w:t>
      </w:r>
      <w:r w:rsidR="00E97944" w:rsidRPr="00236759">
        <w:rPr>
          <w:rFonts w:ascii="Times New Roman" w:eastAsia="Times New Roman" w:hAnsi="Times New Roman" w:cs="Times New Roman"/>
        </w:rPr>
        <w:t xml:space="preserve"> informatyka i ekonometria, </w:t>
      </w:r>
      <w:r w:rsidR="00662876" w:rsidRPr="00236759">
        <w:rPr>
          <w:rFonts w:ascii="Times New Roman" w:eastAsia="Times New Roman" w:hAnsi="Times New Roman" w:cs="Times New Roman"/>
        </w:rPr>
        <w:t>finanse i</w:t>
      </w:r>
      <w:r w:rsidR="00B6005E" w:rsidRPr="00236759">
        <w:rPr>
          <w:rFonts w:ascii="Times New Roman" w:eastAsia="Times New Roman" w:hAnsi="Times New Roman" w:cs="Times New Roman"/>
        </w:rPr>
        <w:t> </w:t>
      </w:r>
      <w:r w:rsidR="00662876" w:rsidRPr="00236759">
        <w:rPr>
          <w:rFonts w:ascii="Times New Roman" w:eastAsia="Times New Roman" w:hAnsi="Times New Roman" w:cs="Times New Roman"/>
        </w:rPr>
        <w:t xml:space="preserve">rachunkowość </w:t>
      </w:r>
      <w:r w:rsidR="00E97944" w:rsidRPr="00236759">
        <w:rPr>
          <w:rFonts w:ascii="Times New Roman" w:eastAsia="Times New Roman" w:hAnsi="Times New Roman" w:cs="Times New Roman"/>
        </w:rPr>
        <w:t xml:space="preserve">oraz media </w:t>
      </w:r>
      <w:proofErr w:type="spellStart"/>
      <w:r w:rsidR="00E97944" w:rsidRPr="00236759">
        <w:rPr>
          <w:rFonts w:ascii="Times New Roman" w:eastAsia="Times New Roman" w:hAnsi="Times New Roman" w:cs="Times New Roman"/>
        </w:rPr>
        <w:t>mastering</w:t>
      </w:r>
      <w:proofErr w:type="spellEnd"/>
      <w:r w:rsidR="00662876" w:rsidRPr="00236759">
        <w:rPr>
          <w:rFonts w:ascii="Times New Roman" w:eastAsia="Times New Roman" w:hAnsi="Times New Roman" w:cs="Times New Roman"/>
        </w:rPr>
        <w:t xml:space="preserve">- dr Jarosław </w:t>
      </w:r>
      <w:proofErr w:type="spellStart"/>
      <w:r w:rsidR="00662876" w:rsidRPr="00236759">
        <w:rPr>
          <w:rFonts w:ascii="Times New Roman" w:eastAsia="Times New Roman" w:hAnsi="Times New Roman" w:cs="Times New Roman"/>
        </w:rPr>
        <w:t>Grzybczak</w:t>
      </w:r>
      <w:proofErr w:type="spellEnd"/>
    </w:p>
    <w:p w14:paraId="00000037" w14:textId="747394B9"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 xml:space="preserve">Pełnomocnik dziekana ds. współpracy </w:t>
      </w:r>
      <w:r w:rsidR="00B6005E" w:rsidRPr="00236759">
        <w:rPr>
          <w:rFonts w:ascii="Times New Roman" w:eastAsia="Times New Roman" w:hAnsi="Times New Roman" w:cs="Times New Roman"/>
        </w:rPr>
        <w:t>międzynarodowej - prof. U</w:t>
      </w:r>
      <w:r w:rsidRPr="00236759">
        <w:rPr>
          <w:rFonts w:ascii="Times New Roman" w:eastAsia="Times New Roman" w:hAnsi="Times New Roman" w:cs="Times New Roman"/>
        </w:rPr>
        <w:t>AFM dr hab. Marta</w:t>
      </w:r>
    </w:p>
    <w:p w14:paraId="00000038" w14:textId="1D2A2D56" w:rsidR="004D402D" w:rsidRPr="00236759" w:rsidRDefault="00662876">
      <w:pPr>
        <w:jc w:val="both"/>
        <w:rPr>
          <w:rFonts w:ascii="Times New Roman" w:eastAsia="Times New Roman" w:hAnsi="Times New Roman" w:cs="Times New Roman"/>
        </w:rPr>
      </w:pPr>
      <w:r w:rsidRPr="00236759">
        <w:rPr>
          <w:rFonts w:ascii="Times New Roman" w:eastAsia="Times New Roman" w:hAnsi="Times New Roman" w:cs="Times New Roman"/>
        </w:rPr>
        <w:t>Majorek</w:t>
      </w:r>
    </w:p>
    <w:p w14:paraId="54E140C2" w14:textId="53E9C96A" w:rsidR="009339DE" w:rsidRPr="00236759" w:rsidRDefault="009339DE">
      <w:pPr>
        <w:jc w:val="both"/>
        <w:rPr>
          <w:rFonts w:ascii="Times New Roman" w:eastAsia="Times New Roman" w:hAnsi="Times New Roman" w:cs="Times New Roman"/>
        </w:rPr>
      </w:pPr>
      <w:r w:rsidRPr="00236759">
        <w:rPr>
          <w:rFonts w:ascii="Times New Roman" w:eastAsia="Times New Roman" w:hAnsi="Times New Roman" w:cs="Times New Roman"/>
        </w:rPr>
        <w:t>Pełnomocnik dziekana ds. współpracy międzynarodowej (dla studentów wyjeżdżających w</w:t>
      </w:r>
      <w:r w:rsidR="00B6005E" w:rsidRPr="00236759">
        <w:rPr>
          <w:rFonts w:ascii="Times New Roman" w:eastAsia="Times New Roman" w:hAnsi="Times New Roman" w:cs="Times New Roman"/>
        </w:rPr>
        <w:t> </w:t>
      </w:r>
      <w:r w:rsidRPr="00236759">
        <w:rPr>
          <w:rFonts w:ascii="Times New Roman" w:eastAsia="Times New Roman" w:hAnsi="Times New Roman" w:cs="Times New Roman"/>
        </w:rPr>
        <w:t>ramach programu E</w:t>
      </w:r>
      <w:r w:rsidR="00645E06" w:rsidRPr="00236759">
        <w:rPr>
          <w:rFonts w:ascii="Times New Roman" w:eastAsia="Times New Roman" w:hAnsi="Times New Roman" w:cs="Times New Roman"/>
        </w:rPr>
        <w:t>rasmus+</w:t>
      </w:r>
      <w:r w:rsidR="00B6005E" w:rsidRPr="00236759">
        <w:rPr>
          <w:rFonts w:ascii="Times New Roman" w:eastAsia="Times New Roman" w:hAnsi="Times New Roman" w:cs="Times New Roman"/>
        </w:rPr>
        <w:t>)</w:t>
      </w:r>
      <w:r w:rsidR="00645E06" w:rsidRPr="00236759">
        <w:rPr>
          <w:rFonts w:ascii="Times New Roman" w:eastAsia="Times New Roman" w:hAnsi="Times New Roman" w:cs="Times New Roman"/>
        </w:rPr>
        <w:t xml:space="preserve"> - dr Joanna Preizner</w:t>
      </w:r>
    </w:p>
    <w:p w14:paraId="3491A92F" w14:textId="384A3FB4" w:rsidR="00B6005E" w:rsidRPr="00236759" w:rsidRDefault="00B6005E">
      <w:pPr>
        <w:jc w:val="both"/>
        <w:rPr>
          <w:rFonts w:ascii="Times New Roman" w:eastAsia="Times New Roman" w:hAnsi="Times New Roman" w:cs="Times New Roman"/>
        </w:rPr>
      </w:pPr>
      <w:r w:rsidRPr="00236759">
        <w:rPr>
          <w:rFonts w:ascii="Times New Roman" w:eastAsia="Times New Roman" w:hAnsi="Times New Roman" w:cs="Times New Roman"/>
        </w:rPr>
        <w:t xml:space="preserve">Pełnomocnik dziekana ds. współpracy międzynarodowej (dla studentów przyjeżdzających i wyjeżdżających w ramach programu Erasmus+) – mgr Ewa </w:t>
      </w:r>
      <w:proofErr w:type="spellStart"/>
      <w:r w:rsidRPr="00236759">
        <w:rPr>
          <w:rFonts w:ascii="Times New Roman" w:eastAsia="Times New Roman" w:hAnsi="Times New Roman" w:cs="Times New Roman"/>
        </w:rPr>
        <w:t>Bąchor</w:t>
      </w:r>
      <w:proofErr w:type="spellEnd"/>
    </w:p>
    <w:p w14:paraId="0000003A" w14:textId="77777777" w:rsidR="004D402D" w:rsidRPr="00236759" w:rsidRDefault="00081A67">
      <w:pPr>
        <w:jc w:val="both"/>
        <w:rPr>
          <w:rFonts w:ascii="Times New Roman" w:eastAsia="Times New Roman" w:hAnsi="Times New Roman" w:cs="Times New Roman"/>
        </w:rPr>
      </w:pPr>
      <w:bookmarkStart w:id="0" w:name="_gjdgxs" w:colFirst="0" w:colLast="0"/>
      <w:bookmarkEnd w:id="0"/>
      <w:r w:rsidRPr="00236759">
        <w:rPr>
          <w:rFonts w:ascii="Times New Roman" w:eastAsia="Times New Roman" w:hAnsi="Times New Roman" w:cs="Times New Roman"/>
        </w:rPr>
        <w:t>Koordynator ds. wydziałowej strony internetowej - Barbara Folga</w:t>
      </w:r>
    </w:p>
    <w:p w14:paraId="0000003B" w14:textId="173AF932"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 xml:space="preserve">Kierownik uczelnianego </w:t>
      </w:r>
      <w:r w:rsidR="00233159" w:rsidRPr="00236759">
        <w:rPr>
          <w:rFonts w:ascii="Times New Roman" w:eastAsia="Times New Roman" w:hAnsi="Times New Roman" w:cs="Times New Roman"/>
        </w:rPr>
        <w:t>Centrum E-learningu - dr inż. Marta</w:t>
      </w:r>
      <w:r w:rsidRPr="00236759">
        <w:rPr>
          <w:rFonts w:ascii="Times New Roman" w:eastAsia="Times New Roman" w:hAnsi="Times New Roman" w:cs="Times New Roman"/>
        </w:rPr>
        <w:t xml:space="preserve"> Woźniak-Zapór</w:t>
      </w:r>
      <w:r w:rsidR="00662876" w:rsidRPr="00236759">
        <w:rPr>
          <w:rFonts w:ascii="Times New Roman" w:eastAsia="Times New Roman" w:hAnsi="Times New Roman" w:cs="Times New Roman"/>
        </w:rPr>
        <w:t>.</w:t>
      </w:r>
    </w:p>
    <w:p w14:paraId="0000003C" w14:textId="77777777" w:rsidR="004D402D" w:rsidRPr="00236759" w:rsidRDefault="004D402D">
      <w:pPr>
        <w:jc w:val="both"/>
        <w:rPr>
          <w:rFonts w:ascii="Times New Roman" w:eastAsia="Times New Roman" w:hAnsi="Times New Roman" w:cs="Times New Roman"/>
        </w:rPr>
      </w:pPr>
    </w:p>
    <w:p w14:paraId="0000003D"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Administratorami systemu komputerowego „</w:t>
      </w:r>
      <w:proofErr w:type="spellStart"/>
      <w:r w:rsidRPr="00236759">
        <w:rPr>
          <w:rFonts w:ascii="Times New Roman" w:eastAsia="Times New Roman" w:hAnsi="Times New Roman" w:cs="Times New Roman"/>
        </w:rPr>
        <w:t>syllabus</w:t>
      </w:r>
      <w:proofErr w:type="spellEnd"/>
      <w:r w:rsidRPr="00236759">
        <w:rPr>
          <w:rFonts w:ascii="Times New Roman" w:eastAsia="Times New Roman" w:hAnsi="Times New Roman" w:cs="Times New Roman"/>
        </w:rPr>
        <w:t xml:space="preserve">” oraz weryfikatorami sylabusów do przedmiotów (modułów) kształcenia na poszczególnych kierunkach studiów na wydziale są: </w:t>
      </w:r>
    </w:p>
    <w:p w14:paraId="0000003E" w14:textId="6F1164A9"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Administratorem systemu jest Barb</w:t>
      </w:r>
      <w:r w:rsidR="008D73D3" w:rsidRPr="00236759">
        <w:rPr>
          <w:rFonts w:ascii="Times New Roman" w:eastAsia="Times New Roman" w:hAnsi="Times New Roman" w:cs="Times New Roman"/>
        </w:rPr>
        <w:t>a</w:t>
      </w:r>
      <w:r w:rsidRPr="00236759">
        <w:rPr>
          <w:rFonts w:ascii="Times New Roman" w:eastAsia="Times New Roman" w:hAnsi="Times New Roman" w:cs="Times New Roman"/>
        </w:rPr>
        <w:t>ra Folga.</w:t>
      </w:r>
    </w:p>
    <w:p w14:paraId="0000003F"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Weryfikatorami sylabusów są:</w:t>
      </w:r>
    </w:p>
    <w:p w14:paraId="00000040" w14:textId="4A50A59D" w:rsidR="004D402D" w:rsidRPr="00236759" w:rsidRDefault="00233159">
      <w:pPr>
        <w:jc w:val="both"/>
        <w:rPr>
          <w:rFonts w:ascii="Times New Roman" w:eastAsia="Times New Roman" w:hAnsi="Times New Roman" w:cs="Times New Roman"/>
        </w:rPr>
      </w:pPr>
      <w:r w:rsidRPr="00236759">
        <w:rPr>
          <w:rFonts w:ascii="Times New Roman" w:eastAsia="Times New Roman" w:hAnsi="Times New Roman" w:cs="Times New Roman"/>
        </w:rPr>
        <w:t xml:space="preserve">-dla kierunku </w:t>
      </w:r>
      <w:proofErr w:type="spellStart"/>
      <w:r w:rsidRPr="00236759">
        <w:rPr>
          <w:rFonts w:ascii="Times New Roman" w:eastAsia="Times New Roman" w:hAnsi="Times New Roman" w:cs="Times New Roman"/>
        </w:rPr>
        <w:t>DiKS</w:t>
      </w:r>
      <w:proofErr w:type="spellEnd"/>
      <w:r w:rsidRPr="00236759">
        <w:rPr>
          <w:rFonts w:ascii="Times New Roman" w:eastAsia="Times New Roman" w:hAnsi="Times New Roman" w:cs="Times New Roman"/>
        </w:rPr>
        <w:t xml:space="preserve"> dr Dariusz </w:t>
      </w:r>
      <w:r w:rsidR="00081A67" w:rsidRPr="00236759">
        <w:rPr>
          <w:rFonts w:ascii="Times New Roman" w:eastAsia="Times New Roman" w:hAnsi="Times New Roman" w:cs="Times New Roman"/>
        </w:rPr>
        <w:t xml:space="preserve">Baran. </w:t>
      </w:r>
    </w:p>
    <w:p w14:paraId="00000041" w14:textId="4D6996B6"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w:t>
      </w:r>
      <w:r w:rsidR="007C2615" w:rsidRPr="00236759">
        <w:rPr>
          <w:rFonts w:ascii="Times New Roman" w:eastAsia="Times New Roman" w:hAnsi="Times New Roman" w:cs="Times New Roman"/>
        </w:rPr>
        <w:t xml:space="preserve">dla kierunku </w:t>
      </w:r>
      <w:proofErr w:type="spellStart"/>
      <w:r w:rsidR="007C2615" w:rsidRPr="00236759">
        <w:rPr>
          <w:rFonts w:ascii="Times New Roman" w:eastAsia="Times New Roman" w:hAnsi="Times New Roman" w:cs="Times New Roman"/>
        </w:rPr>
        <w:t>OPFiT</w:t>
      </w:r>
      <w:proofErr w:type="spellEnd"/>
      <w:r w:rsidR="007C2615" w:rsidRPr="00236759">
        <w:rPr>
          <w:rFonts w:ascii="Times New Roman" w:eastAsia="Times New Roman" w:hAnsi="Times New Roman" w:cs="Times New Roman"/>
        </w:rPr>
        <w:t xml:space="preserve"> </w:t>
      </w:r>
      <w:r w:rsidR="00233159" w:rsidRPr="00236759">
        <w:rPr>
          <w:rFonts w:ascii="Times New Roman" w:eastAsia="Times New Roman" w:hAnsi="Times New Roman" w:cs="Times New Roman"/>
        </w:rPr>
        <w:t>dr Dariusz</w:t>
      </w:r>
      <w:r w:rsidR="007C2615" w:rsidRPr="00236759">
        <w:rPr>
          <w:rFonts w:ascii="Times New Roman" w:eastAsia="Times New Roman" w:hAnsi="Times New Roman" w:cs="Times New Roman"/>
        </w:rPr>
        <w:t xml:space="preserve"> Baran</w:t>
      </w:r>
      <w:r w:rsidRPr="00236759">
        <w:rPr>
          <w:rFonts w:ascii="Times New Roman" w:eastAsia="Times New Roman" w:hAnsi="Times New Roman" w:cs="Times New Roman"/>
        </w:rPr>
        <w:t xml:space="preserve"> </w:t>
      </w:r>
    </w:p>
    <w:p w14:paraId="00000042"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lastRenderedPageBreak/>
        <w:t xml:space="preserve">-dla kierunku </w:t>
      </w:r>
      <w:proofErr w:type="spellStart"/>
      <w:r w:rsidRPr="00236759">
        <w:rPr>
          <w:rFonts w:ascii="Times New Roman" w:eastAsia="Times New Roman" w:hAnsi="Times New Roman" w:cs="Times New Roman"/>
        </w:rPr>
        <w:t>FiR</w:t>
      </w:r>
      <w:proofErr w:type="spellEnd"/>
      <w:r w:rsidRPr="00236759">
        <w:rPr>
          <w:rFonts w:ascii="Times New Roman" w:eastAsia="Times New Roman" w:hAnsi="Times New Roman" w:cs="Times New Roman"/>
        </w:rPr>
        <w:t xml:space="preserve"> dr Barbara Oliwkiewicz</w:t>
      </w:r>
    </w:p>
    <w:p w14:paraId="00000043" w14:textId="66D97027" w:rsidR="004D402D" w:rsidRPr="00236759" w:rsidRDefault="00233159">
      <w:pPr>
        <w:jc w:val="both"/>
        <w:rPr>
          <w:rFonts w:ascii="Times New Roman" w:eastAsia="Times New Roman" w:hAnsi="Times New Roman" w:cs="Times New Roman"/>
        </w:rPr>
      </w:pPr>
      <w:r w:rsidRPr="00236759">
        <w:rPr>
          <w:rFonts w:ascii="Times New Roman" w:eastAsia="Times New Roman" w:hAnsi="Times New Roman" w:cs="Times New Roman"/>
        </w:rPr>
        <w:t xml:space="preserve">-dla kierunku </w:t>
      </w:r>
      <w:proofErr w:type="spellStart"/>
      <w:r w:rsidRPr="00236759">
        <w:rPr>
          <w:rFonts w:ascii="Times New Roman" w:eastAsia="Times New Roman" w:hAnsi="Times New Roman" w:cs="Times New Roman"/>
        </w:rPr>
        <w:t>IiE</w:t>
      </w:r>
      <w:proofErr w:type="spellEnd"/>
      <w:r w:rsidRPr="00236759">
        <w:rPr>
          <w:rFonts w:ascii="Times New Roman" w:eastAsia="Times New Roman" w:hAnsi="Times New Roman" w:cs="Times New Roman"/>
        </w:rPr>
        <w:t xml:space="preserve"> dr inż. Marta</w:t>
      </w:r>
      <w:r w:rsidR="00081A67" w:rsidRPr="00236759">
        <w:rPr>
          <w:rFonts w:ascii="Times New Roman" w:eastAsia="Times New Roman" w:hAnsi="Times New Roman" w:cs="Times New Roman"/>
        </w:rPr>
        <w:t xml:space="preserve"> Woźniak-Zapór</w:t>
      </w:r>
    </w:p>
    <w:p w14:paraId="78952571" w14:textId="0CCA693F" w:rsidR="000616F5" w:rsidRPr="00236759" w:rsidRDefault="000616F5">
      <w:pPr>
        <w:jc w:val="both"/>
        <w:rPr>
          <w:rFonts w:ascii="Times New Roman" w:eastAsia="Times New Roman" w:hAnsi="Times New Roman" w:cs="Times New Roman"/>
        </w:rPr>
      </w:pPr>
      <w:r w:rsidRPr="00236759">
        <w:rPr>
          <w:rFonts w:ascii="Times New Roman" w:eastAsia="Times New Roman" w:hAnsi="Times New Roman" w:cs="Times New Roman"/>
        </w:rPr>
        <w:t>- dla kierunku MM dr Dariusz Baran</w:t>
      </w:r>
    </w:p>
    <w:p w14:paraId="00000046" w14:textId="43C7853E" w:rsidR="004D402D" w:rsidRPr="00236759" w:rsidRDefault="001A00D0">
      <w:pPr>
        <w:jc w:val="both"/>
        <w:rPr>
          <w:rFonts w:ascii="Times New Roman" w:eastAsia="Times New Roman" w:hAnsi="Times New Roman" w:cs="Times New Roman"/>
        </w:rPr>
      </w:pPr>
      <w:r w:rsidRPr="00236759">
        <w:rPr>
          <w:rFonts w:ascii="Times New Roman" w:eastAsia="Times New Roman" w:hAnsi="Times New Roman" w:cs="Times New Roman"/>
        </w:rPr>
        <w:t>-</w:t>
      </w:r>
      <w:r w:rsidR="00081A67" w:rsidRPr="00236759">
        <w:rPr>
          <w:rFonts w:ascii="Times New Roman" w:eastAsia="Times New Roman" w:hAnsi="Times New Roman" w:cs="Times New Roman"/>
        </w:rPr>
        <w:t xml:space="preserve">dla kierunku zarządzanie </w:t>
      </w:r>
      <w:r w:rsidR="000616F5" w:rsidRPr="00236759">
        <w:rPr>
          <w:rFonts w:ascii="Times New Roman" w:eastAsia="Times New Roman" w:hAnsi="Times New Roman" w:cs="Times New Roman"/>
        </w:rPr>
        <w:t>dr Anna Bałamut</w:t>
      </w:r>
    </w:p>
    <w:p w14:paraId="37250153" w14:textId="77777777" w:rsidR="00F25D97" w:rsidRPr="00236759" w:rsidRDefault="00F25D97">
      <w:pPr>
        <w:jc w:val="both"/>
        <w:rPr>
          <w:rFonts w:ascii="Times New Roman" w:eastAsia="Times New Roman" w:hAnsi="Times New Roman" w:cs="Times New Roman"/>
        </w:rPr>
      </w:pPr>
    </w:p>
    <w:p w14:paraId="21B09409" w14:textId="77777777" w:rsidR="00F25D97" w:rsidRPr="00236759" w:rsidRDefault="00F25D97">
      <w:pPr>
        <w:jc w:val="both"/>
        <w:rPr>
          <w:rFonts w:ascii="Times New Roman" w:eastAsia="Times New Roman" w:hAnsi="Times New Roman" w:cs="Times New Roman"/>
        </w:rPr>
      </w:pPr>
    </w:p>
    <w:p w14:paraId="00000047" w14:textId="1108D19A" w:rsidR="004D402D" w:rsidRPr="00236759" w:rsidRDefault="00081A67">
      <w:pPr>
        <w:jc w:val="both"/>
        <w:rPr>
          <w:rFonts w:ascii="Times New Roman" w:eastAsia="Times New Roman" w:hAnsi="Times New Roman" w:cs="Times New Roman"/>
          <w:b/>
        </w:rPr>
      </w:pPr>
      <w:r w:rsidRPr="00236759">
        <w:rPr>
          <w:rFonts w:ascii="Times New Roman" w:eastAsia="Times New Roman" w:hAnsi="Times New Roman" w:cs="Times New Roman"/>
          <w:b/>
        </w:rPr>
        <w:t>II. Zadania Wydziałowego Systemu zapewniania i doskonalenia jakości kształcenia na Wydziale Zarządzania i Komunikacji Społecznej</w:t>
      </w:r>
    </w:p>
    <w:p w14:paraId="00000048" w14:textId="77777777" w:rsidR="004D402D" w:rsidRPr="00236759" w:rsidRDefault="004D402D">
      <w:pPr>
        <w:jc w:val="both"/>
        <w:rPr>
          <w:rFonts w:ascii="Times New Roman" w:eastAsia="Times New Roman" w:hAnsi="Times New Roman" w:cs="Times New Roman"/>
        </w:rPr>
      </w:pPr>
    </w:p>
    <w:p w14:paraId="00000049" w14:textId="0435CFFA" w:rsidR="004D402D" w:rsidRPr="00236759" w:rsidRDefault="00081A67">
      <w:pPr>
        <w:spacing w:after="120"/>
        <w:jc w:val="both"/>
        <w:rPr>
          <w:rFonts w:ascii="Times New Roman" w:eastAsia="Times New Roman" w:hAnsi="Times New Roman" w:cs="Times New Roman"/>
        </w:rPr>
      </w:pPr>
      <w:r w:rsidRPr="00236759">
        <w:rPr>
          <w:rFonts w:ascii="Times New Roman" w:eastAsia="Times New Roman" w:hAnsi="Times New Roman" w:cs="Times New Roman"/>
        </w:rPr>
        <w:t>Zadania Wydziałowego Systemu zapewniania i doskonalenia jakości kształcenia   określone zostały w paragrafie 6 Zarządzenia Rektora nr 49/2019 z dnia 15 listopada 2019 r</w:t>
      </w:r>
      <w:r w:rsidR="00F25D97" w:rsidRPr="00236759">
        <w:rPr>
          <w:rFonts w:ascii="Times New Roman" w:eastAsia="Times New Roman" w:hAnsi="Times New Roman" w:cs="Times New Roman"/>
        </w:rPr>
        <w:t xml:space="preserve">. z </w:t>
      </w:r>
      <w:proofErr w:type="spellStart"/>
      <w:r w:rsidR="00F25D97" w:rsidRPr="00236759">
        <w:rPr>
          <w:rFonts w:ascii="Times New Roman" w:eastAsia="Times New Roman" w:hAnsi="Times New Roman" w:cs="Times New Roman"/>
        </w:rPr>
        <w:t>póź</w:t>
      </w:r>
      <w:r w:rsidR="00B812BA" w:rsidRPr="00236759">
        <w:rPr>
          <w:rFonts w:ascii="Times New Roman" w:eastAsia="Times New Roman" w:hAnsi="Times New Roman" w:cs="Times New Roman"/>
        </w:rPr>
        <w:t>n</w:t>
      </w:r>
      <w:proofErr w:type="spellEnd"/>
      <w:r w:rsidR="00B812BA" w:rsidRPr="00236759">
        <w:rPr>
          <w:rFonts w:ascii="Times New Roman" w:eastAsia="Times New Roman" w:hAnsi="Times New Roman" w:cs="Times New Roman"/>
        </w:rPr>
        <w:t>. zm.</w:t>
      </w:r>
      <w:r w:rsidRPr="00236759">
        <w:rPr>
          <w:rFonts w:ascii="Times New Roman" w:eastAsia="Times New Roman" w:hAnsi="Times New Roman" w:cs="Times New Roman"/>
          <w:b/>
        </w:rPr>
        <w:t xml:space="preserve"> </w:t>
      </w:r>
      <w:r w:rsidRPr="00236759">
        <w:rPr>
          <w:rFonts w:ascii="Times New Roman" w:eastAsia="Times New Roman" w:hAnsi="Times New Roman" w:cs="Times New Roman"/>
        </w:rPr>
        <w:t>Opracowanie systemu, w tym procedur służących jego realizacji, a następnie jego wdrażanie i</w:t>
      </w:r>
      <w:r w:rsidR="00F25D97" w:rsidRPr="00236759">
        <w:rPr>
          <w:rFonts w:ascii="Times New Roman" w:eastAsia="Times New Roman" w:hAnsi="Times New Roman" w:cs="Times New Roman"/>
        </w:rPr>
        <w:t> </w:t>
      </w:r>
      <w:r w:rsidRPr="00236759">
        <w:rPr>
          <w:rFonts w:ascii="Times New Roman" w:eastAsia="Times New Roman" w:hAnsi="Times New Roman" w:cs="Times New Roman"/>
        </w:rPr>
        <w:t>systematyczne monitorowanie jego funkcjonowania powierzone zostało Wydziałowej Komisji ds. Jakości Kształcenia. Przy ich opracowywaniu wzięto pod uwagę specyfikę poszczególnych kierunków studiów, dotychczasowe doświadczenia, specyfikę badań naukowych prowadzonych na wydziale oraz wypracowane i sprawdzone zasady i formy współpracy z interesariuszami wewnętrznymi i zewnętrznymi.</w:t>
      </w:r>
    </w:p>
    <w:p w14:paraId="0000004A" w14:textId="77777777" w:rsidR="004D402D" w:rsidRPr="00236759" w:rsidRDefault="00081A67">
      <w:pPr>
        <w:jc w:val="both"/>
        <w:rPr>
          <w:rFonts w:ascii="Times New Roman" w:eastAsia="Times New Roman" w:hAnsi="Times New Roman" w:cs="Times New Roman"/>
          <w:b/>
        </w:rPr>
      </w:pPr>
      <w:r w:rsidRPr="00236759">
        <w:rPr>
          <w:rFonts w:ascii="Times New Roman" w:eastAsia="Times New Roman" w:hAnsi="Times New Roman" w:cs="Times New Roman"/>
          <w:b/>
        </w:rPr>
        <w:t>Szczegółowe procedury realizowane w ramach Wydziałowego systemu zapewniania zapewnienia i doskonalenia jakości kształcenia na Wydziale Zarządzania i Komunikacji Społecznej</w:t>
      </w:r>
    </w:p>
    <w:p w14:paraId="0000004B" w14:textId="77777777" w:rsidR="004D402D" w:rsidRPr="00236759" w:rsidRDefault="004D402D">
      <w:pPr>
        <w:pBdr>
          <w:top w:val="nil"/>
          <w:left w:val="nil"/>
          <w:bottom w:val="nil"/>
          <w:right w:val="nil"/>
          <w:between w:val="nil"/>
        </w:pBdr>
        <w:ind w:left="720"/>
        <w:jc w:val="both"/>
        <w:rPr>
          <w:rFonts w:ascii="Times New Roman" w:eastAsia="Times New Roman" w:hAnsi="Times New Roman" w:cs="Times New Roman"/>
        </w:rPr>
      </w:pPr>
    </w:p>
    <w:p w14:paraId="0000004C" w14:textId="77777777" w:rsidR="004D402D" w:rsidRPr="00236759" w:rsidRDefault="00081A67">
      <w:pPr>
        <w:numPr>
          <w:ilvl w:val="0"/>
          <w:numId w:val="3"/>
        </w:numPr>
        <w:pBdr>
          <w:top w:val="nil"/>
          <w:left w:val="nil"/>
          <w:bottom w:val="nil"/>
          <w:right w:val="nil"/>
          <w:between w:val="nil"/>
        </w:pBdr>
        <w:spacing w:after="200"/>
        <w:jc w:val="both"/>
        <w:rPr>
          <w:rFonts w:ascii="Times New Roman" w:eastAsia="Times New Roman" w:hAnsi="Times New Roman" w:cs="Times New Roman"/>
          <w:b/>
        </w:rPr>
      </w:pPr>
      <w:r w:rsidRPr="00236759">
        <w:rPr>
          <w:rFonts w:ascii="Times New Roman" w:eastAsia="Times New Roman" w:hAnsi="Times New Roman" w:cs="Times New Roman"/>
          <w:b/>
        </w:rPr>
        <w:t>Dokonywanie okresowych przeglądów planów i programów studiów pod kątem ich zgodności z misją i strategią Uczelni i Wydziału</w:t>
      </w:r>
    </w:p>
    <w:p w14:paraId="0000004D"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 xml:space="preserve">Misją uczelni i wydziału jest kształcenie studentów na najwyższym poziomie i przygotowanie ich do rozpoczęcia pracy zawodowej lub kariery akademickiej dzięki zdobytej w procesie kształcenia wiedzy, umiejętnościom i kompetencjom społecznym oraz prowadzenie badań naukowych, które wniosą istotny wkład w rozwój nauki. W dokumentach tym obszar dydaktyki został zdefiniowany jako jeden z kluczowych obszarów strategicznych. Cele strategiczne w tym obszarze mają zostać osiągnięte przez systematyczne podnoszenie jakości i atrakcyjności kształcenia na wszystkich kierunkach studiów prowadzonych na wydziale oraz umiędzynarodowienie kształcenia. W Strategii </w:t>
      </w:r>
      <w:proofErr w:type="spellStart"/>
      <w:r w:rsidRPr="00236759">
        <w:rPr>
          <w:rFonts w:ascii="Times New Roman" w:eastAsia="Times New Roman" w:hAnsi="Times New Roman" w:cs="Times New Roman"/>
        </w:rPr>
        <w:t>WZiKS</w:t>
      </w:r>
      <w:proofErr w:type="spellEnd"/>
      <w:r w:rsidRPr="00236759">
        <w:rPr>
          <w:rFonts w:ascii="Times New Roman" w:eastAsia="Times New Roman" w:hAnsi="Times New Roman" w:cs="Times New Roman"/>
        </w:rPr>
        <w:t xml:space="preserve"> w szczególności wymienione są następujące cele odnoszące się do jakości kształcenia</w:t>
      </w:r>
    </w:p>
    <w:p w14:paraId="0000004E" w14:textId="77777777" w:rsidR="004D402D" w:rsidRPr="00236759" w:rsidRDefault="00081A67">
      <w:pPr>
        <w:pBdr>
          <w:top w:val="nil"/>
          <w:left w:val="nil"/>
          <w:bottom w:val="nil"/>
          <w:right w:val="nil"/>
          <w:between w:val="nil"/>
        </w:pBdr>
        <w:tabs>
          <w:tab w:val="left" w:pos="993"/>
        </w:tabs>
        <w:spacing w:before="280"/>
        <w:jc w:val="both"/>
        <w:rPr>
          <w:rFonts w:ascii="Times New Roman" w:eastAsia="Times New Roman" w:hAnsi="Times New Roman" w:cs="Times New Roman"/>
          <w:b/>
        </w:rPr>
      </w:pPr>
      <w:r w:rsidRPr="00236759">
        <w:rPr>
          <w:rFonts w:ascii="Times New Roman" w:eastAsia="Times New Roman" w:hAnsi="Times New Roman" w:cs="Times New Roman"/>
          <w:b/>
        </w:rPr>
        <w:t>Cel 1.1</w:t>
      </w:r>
      <w:r w:rsidRPr="00236759">
        <w:rPr>
          <w:rFonts w:ascii="Times New Roman" w:eastAsia="Times New Roman" w:hAnsi="Times New Roman" w:cs="Times New Roman"/>
          <w:b/>
        </w:rPr>
        <w:tab/>
        <w:t>Podniesienie jakości kształcenia:</w:t>
      </w:r>
    </w:p>
    <w:p w14:paraId="0000004F" w14:textId="77777777" w:rsidR="004D402D" w:rsidRPr="00236759" w:rsidRDefault="00081A67">
      <w:pPr>
        <w:pBdr>
          <w:top w:val="nil"/>
          <w:left w:val="nil"/>
          <w:bottom w:val="nil"/>
          <w:right w:val="nil"/>
          <w:between w:val="nil"/>
        </w:pBdr>
        <w:tabs>
          <w:tab w:val="left" w:pos="993"/>
        </w:tabs>
        <w:ind w:left="993" w:hanging="993"/>
        <w:jc w:val="both"/>
        <w:rPr>
          <w:rFonts w:ascii="Times New Roman" w:eastAsia="Times New Roman" w:hAnsi="Times New Roman" w:cs="Times New Roman"/>
        </w:rPr>
      </w:pPr>
      <w:r w:rsidRPr="00236759">
        <w:rPr>
          <w:rFonts w:ascii="Times New Roman" w:eastAsia="Times New Roman" w:hAnsi="Times New Roman" w:cs="Times New Roman"/>
        </w:rPr>
        <w:t>cel 1.1.1</w:t>
      </w:r>
      <w:r w:rsidRPr="00236759">
        <w:rPr>
          <w:rFonts w:ascii="Times New Roman" w:eastAsia="Times New Roman" w:hAnsi="Times New Roman" w:cs="Times New Roman"/>
        </w:rPr>
        <w:tab/>
        <w:t xml:space="preserve">Doskonalenie planów i programów studiów wszystkich kierunków kształcenia zgodnie z wymogami obowiązujących regulacji prawnych. </w:t>
      </w:r>
    </w:p>
    <w:p w14:paraId="00000050" w14:textId="77777777" w:rsidR="004D402D" w:rsidRPr="00236759" w:rsidRDefault="00081A67">
      <w:pPr>
        <w:pBdr>
          <w:top w:val="nil"/>
          <w:left w:val="nil"/>
          <w:bottom w:val="nil"/>
          <w:right w:val="nil"/>
          <w:between w:val="nil"/>
        </w:pBdr>
        <w:ind w:left="993" w:hanging="993"/>
        <w:jc w:val="both"/>
        <w:rPr>
          <w:rFonts w:ascii="Times New Roman" w:eastAsia="Times New Roman" w:hAnsi="Times New Roman" w:cs="Times New Roman"/>
        </w:rPr>
      </w:pPr>
      <w:r w:rsidRPr="00236759">
        <w:rPr>
          <w:rFonts w:ascii="Times New Roman" w:eastAsia="Times New Roman" w:hAnsi="Times New Roman" w:cs="Times New Roman"/>
        </w:rPr>
        <w:t>cel 1.1.2</w:t>
      </w:r>
      <w:r w:rsidRPr="00236759">
        <w:rPr>
          <w:rFonts w:ascii="Times New Roman" w:eastAsia="Times New Roman" w:hAnsi="Times New Roman" w:cs="Times New Roman"/>
        </w:rPr>
        <w:tab/>
        <w:t>Stałe monitorowanie i analizowanie jakości kształcenia na wydziale przy współudziale Wydziałowej Komisji ds. Jakości Kształcenia.</w:t>
      </w:r>
    </w:p>
    <w:p w14:paraId="00000051" w14:textId="77777777" w:rsidR="004D402D" w:rsidRPr="00236759" w:rsidRDefault="00081A67">
      <w:pPr>
        <w:pBdr>
          <w:top w:val="nil"/>
          <w:left w:val="nil"/>
          <w:bottom w:val="nil"/>
          <w:right w:val="nil"/>
          <w:between w:val="nil"/>
        </w:pBdr>
        <w:tabs>
          <w:tab w:val="left" w:pos="993"/>
        </w:tabs>
        <w:ind w:left="993" w:hanging="993"/>
        <w:jc w:val="both"/>
        <w:rPr>
          <w:rFonts w:ascii="Times New Roman" w:eastAsia="Times New Roman" w:hAnsi="Times New Roman" w:cs="Times New Roman"/>
        </w:rPr>
      </w:pPr>
      <w:r w:rsidRPr="00236759">
        <w:rPr>
          <w:rFonts w:ascii="Times New Roman" w:eastAsia="Times New Roman" w:hAnsi="Times New Roman" w:cs="Times New Roman"/>
        </w:rPr>
        <w:t>cel 1.1.3</w:t>
      </w:r>
      <w:r w:rsidRPr="00236759">
        <w:rPr>
          <w:rFonts w:ascii="Times New Roman" w:eastAsia="Times New Roman" w:hAnsi="Times New Roman" w:cs="Times New Roman"/>
        </w:rPr>
        <w:tab/>
        <w:t>Wdrażanie oferty kształcenia na odległość (e-learning) oraz – w przyszłości – kształcenia eksternistycznego na wybranych kierunkach studiów.</w:t>
      </w:r>
    </w:p>
    <w:p w14:paraId="00000052" w14:textId="77777777" w:rsidR="004D402D" w:rsidRPr="00236759" w:rsidRDefault="00081A67">
      <w:pPr>
        <w:pBdr>
          <w:top w:val="nil"/>
          <w:left w:val="nil"/>
          <w:bottom w:val="nil"/>
          <w:right w:val="nil"/>
          <w:between w:val="nil"/>
        </w:pBdr>
        <w:tabs>
          <w:tab w:val="left" w:pos="993"/>
        </w:tabs>
        <w:ind w:left="993" w:hanging="993"/>
        <w:jc w:val="both"/>
        <w:rPr>
          <w:rFonts w:ascii="Times New Roman" w:eastAsia="Times New Roman" w:hAnsi="Times New Roman" w:cs="Times New Roman"/>
        </w:rPr>
      </w:pPr>
      <w:r w:rsidRPr="00236759">
        <w:rPr>
          <w:rFonts w:ascii="Times New Roman" w:eastAsia="Times New Roman" w:hAnsi="Times New Roman" w:cs="Times New Roman"/>
        </w:rPr>
        <w:t>cel 1.1.4</w:t>
      </w:r>
      <w:r w:rsidRPr="00236759">
        <w:rPr>
          <w:rFonts w:ascii="Times New Roman" w:eastAsia="Times New Roman" w:hAnsi="Times New Roman" w:cs="Times New Roman"/>
        </w:rPr>
        <w:tab/>
        <w:t>Wzbogacanie e-repozytoriów z materiałami wspomagającymi proces dydaktyczny.</w:t>
      </w:r>
    </w:p>
    <w:p w14:paraId="00000053" w14:textId="77777777" w:rsidR="004D402D" w:rsidRPr="00236759" w:rsidRDefault="004D402D">
      <w:pPr>
        <w:pBdr>
          <w:top w:val="nil"/>
          <w:left w:val="nil"/>
          <w:bottom w:val="nil"/>
          <w:right w:val="nil"/>
          <w:between w:val="nil"/>
        </w:pBdr>
        <w:tabs>
          <w:tab w:val="left" w:pos="993"/>
        </w:tabs>
        <w:jc w:val="both"/>
        <w:rPr>
          <w:rFonts w:ascii="Times New Roman" w:eastAsia="Times New Roman" w:hAnsi="Times New Roman" w:cs="Times New Roman"/>
          <w:b/>
        </w:rPr>
      </w:pPr>
    </w:p>
    <w:p w14:paraId="00000054" w14:textId="77777777" w:rsidR="004D402D" w:rsidRPr="00236759" w:rsidRDefault="00081A67">
      <w:pPr>
        <w:pBdr>
          <w:top w:val="nil"/>
          <w:left w:val="nil"/>
          <w:bottom w:val="nil"/>
          <w:right w:val="nil"/>
          <w:between w:val="nil"/>
        </w:pBdr>
        <w:tabs>
          <w:tab w:val="left" w:pos="993"/>
        </w:tabs>
        <w:jc w:val="both"/>
        <w:rPr>
          <w:rFonts w:ascii="Times New Roman" w:eastAsia="Times New Roman" w:hAnsi="Times New Roman" w:cs="Times New Roman"/>
          <w:b/>
        </w:rPr>
      </w:pPr>
      <w:r w:rsidRPr="00236759">
        <w:rPr>
          <w:rFonts w:ascii="Times New Roman" w:eastAsia="Times New Roman" w:hAnsi="Times New Roman" w:cs="Times New Roman"/>
          <w:b/>
        </w:rPr>
        <w:t>Cel 1.2</w:t>
      </w:r>
      <w:r w:rsidRPr="00236759">
        <w:rPr>
          <w:rFonts w:ascii="Times New Roman" w:eastAsia="Times New Roman" w:hAnsi="Times New Roman" w:cs="Times New Roman"/>
          <w:b/>
        </w:rPr>
        <w:tab/>
        <w:t>Uatrakcyjnianie oferty kształcenia oraz dostosowywanie jej do rynku pracy:</w:t>
      </w:r>
    </w:p>
    <w:p w14:paraId="00000055" w14:textId="77777777" w:rsidR="004D402D" w:rsidRPr="00236759" w:rsidRDefault="00081A6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t>cel 1.2.1</w:t>
      </w:r>
      <w:r w:rsidRPr="00236759">
        <w:rPr>
          <w:rFonts w:ascii="Times New Roman" w:eastAsia="Times New Roman" w:hAnsi="Times New Roman" w:cs="Times New Roman"/>
        </w:rPr>
        <w:tab/>
        <w:t>Tworzenie nowych kierunków studiów oraz nowych ścieżek kształcenia.</w:t>
      </w:r>
    </w:p>
    <w:p w14:paraId="00000056" w14:textId="77777777" w:rsidR="004D402D" w:rsidRPr="00236759" w:rsidRDefault="00081A67">
      <w:pPr>
        <w:pBdr>
          <w:top w:val="nil"/>
          <w:left w:val="nil"/>
          <w:bottom w:val="nil"/>
          <w:right w:val="nil"/>
          <w:between w:val="nil"/>
        </w:pBdr>
        <w:tabs>
          <w:tab w:val="left" w:pos="993"/>
        </w:tabs>
        <w:ind w:left="993" w:hanging="993"/>
        <w:jc w:val="both"/>
        <w:rPr>
          <w:rFonts w:ascii="Times New Roman" w:eastAsia="Times New Roman" w:hAnsi="Times New Roman" w:cs="Times New Roman"/>
        </w:rPr>
      </w:pPr>
      <w:r w:rsidRPr="00236759">
        <w:rPr>
          <w:rFonts w:ascii="Times New Roman" w:eastAsia="Times New Roman" w:hAnsi="Times New Roman" w:cs="Times New Roman"/>
        </w:rPr>
        <w:t>cel 1.2.2</w:t>
      </w:r>
      <w:r w:rsidRPr="00236759">
        <w:rPr>
          <w:rFonts w:ascii="Times New Roman" w:eastAsia="Times New Roman" w:hAnsi="Times New Roman" w:cs="Times New Roman"/>
        </w:rPr>
        <w:tab/>
        <w:t xml:space="preserve">Likwidacja nierentownych kierunków i specjalności oraz kształtowanie oferty dydaktycznej zgodnie z zainteresowaniem kandydatów na studia. </w:t>
      </w:r>
    </w:p>
    <w:p w14:paraId="00000057" w14:textId="77777777" w:rsidR="004D402D" w:rsidRPr="00236759" w:rsidRDefault="00081A67">
      <w:pPr>
        <w:pBdr>
          <w:top w:val="nil"/>
          <w:left w:val="nil"/>
          <w:bottom w:val="nil"/>
          <w:right w:val="nil"/>
          <w:between w:val="nil"/>
        </w:pBdr>
        <w:tabs>
          <w:tab w:val="left" w:pos="993"/>
        </w:tabs>
        <w:ind w:left="993" w:hanging="993"/>
        <w:jc w:val="both"/>
        <w:rPr>
          <w:rFonts w:ascii="Times New Roman" w:eastAsia="Times New Roman" w:hAnsi="Times New Roman" w:cs="Times New Roman"/>
        </w:rPr>
      </w:pPr>
      <w:r w:rsidRPr="00236759">
        <w:rPr>
          <w:rFonts w:ascii="Times New Roman" w:eastAsia="Times New Roman" w:hAnsi="Times New Roman" w:cs="Times New Roman"/>
        </w:rPr>
        <w:t>cel 1.2.3</w:t>
      </w:r>
      <w:r w:rsidRPr="00236759">
        <w:rPr>
          <w:rFonts w:ascii="Times New Roman" w:eastAsia="Times New Roman" w:hAnsi="Times New Roman" w:cs="Times New Roman"/>
        </w:rPr>
        <w:tab/>
        <w:t>Dostosowywanie treści i form kształcenia do wymogów rynku pracy.</w:t>
      </w:r>
    </w:p>
    <w:p w14:paraId="00000058" w14:textId="77777777" w:rsidR="004D402D" w:rsidRPr="00236759" w:rsidRDefault="00081A6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t>cel 1.2.4</w:t>
      </w:r>
      <w:r w:rsidRPr="00236759">
        <w:rPr>
          <w:rFonts w:ascii="Times New Roman" w:eastAsia="Times New Roman" w:hAnsi="Times New Roman" w:cs="Times New Roman"/>
        </w:rPr>
        <w:tab/>
        <w:t>Rozszerzanie oferty kształcenia w języku angielskim.</w:t>
      </w:r>
    </w:p>
    <w:p w14:paraId="00000059" w14:textId="77777777" w:rsidR="004D402D" w:rsidRPr="00236759" w:rsidRDefault="00081A67">
      <w:pPr>
        <w:pBdr>
          <w:top w:val="nil"/>
          <w:left w:val="nil"/>
          <w:bottom w:val="nil"/>
          <w:right w:val="nil"/>
          <w:between w:val="nil"/>
        </w:pBdr>
        <w:tabs>
          <w:tab w:val="left" w:pos="993"/>
        </w:tabs>
        <w:ind w:left="993" w:hanging="993"/>
        <w:jc w:val="both"/>
        <w:rPr>
          <w:rFonts w:ascii="Times New Roman" w:eastAsia="Times New Roman" w:hAnsi="Times New Roman" w:cs="Times New Roman"/>
        </w:rPr>
      </w:pPr>
      <w:r w:rsidRPr="00236759">
        <w:rPr>
          <w:rFonts w:ascii="Times New Roman" w:eastAsia="Times New Roman" w:hAnsi="Times New Roman" w:cs="Times New Roman"/>
        </w:rPr>
        <w:t>cel 1.2.5</w:t>
      </w:r>
      <w:r w:rsidRPr="00236759">
        <w:rPr>
          <w:rFonts w:ascii="Times New Roman" w:eastAsia="Times New Roman" w:hAnsi="Times New Roman" w:cs="Times New Roman"/>
        </w:rPr>
        <w:tab/>
        <w:t>Intensyfikacja działań ukierunkowanych na pozyskiwanie kandydatów na studia z zagranicy.</w:t>
      </w:r>
    </w:p>
    <w:p w14:paraId="0000005A" w14:textId="77777777" w:rsidR="004D402D" w:rsidRPr="00236759" w:rsidRDefault="00081A6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lastRenderedPageBreak/>
        <w:t>cel 1.2.6</w:t>
      </w:r>
      <w:r w:rsidRPr="00236759">
        <w:rPr>
          <w:rFonts w:ascii="Times New Roman" w:eastAsia="Times New Roman" w:hAnsi="Times New Roman" w:cs="Times New Roman"/>
        </w:rPr>
        <w:tab/>
        <w:t>Doskonalenie programu praktyk zawodowych.</w:t>
      </w:r>
    </w:p>
    <w:p w14:paraId="0000005B" w14:textId="77777777" w:rsidR="004D402D" w:rsidRPr="00236759" w:rsidRDefault="00081A67">
      <w:pPr>
        <w:pBdr>
          <w:top w:val="nil"/>
          <w:left w:val="nil"/>
          <w:bottom w:val="nil"/>
          <w:right w:val="nil"/>
          <w:between w:val="nil"/>
        </w:pBdr>
        <w:tabs>
          <w:tab w:val="left" w:pos="993"/>
        </w:tabs>
        <w:ind w:left="990" w:hanging="990"/>
        <w:jc w:val="both"/>
        <w:rPr>
          <w:rFonts w:ascii="Times New Roman" w:eastAsia="Times New Roman" w:hAnsi="Times New Roman" w:cs="Times New Roman"/>
        </w:rPr>
      </w:pPr>
      <w:r w:rsidRPr="00236759">
        <w:rPr>
          <w:rFonts w:ascii="Times New Roman" w:eastAsia="Times New Roman" w:hAnsi="Times New Roman" w:cs="Times New Roman"/>
        </w:rPr>
        <w:t>cel 1.2.7</w:t>
      </w:r>
      <w:r w:rsidRPr="00236759">
        <w:rPr>
          <w:rFonts w:ascii="Times New Roman" w:eastAsia="Times New Roman" w:hAnsi="Times New Roman" w:cs="Times New Roman"/>
        </w:rPr>
        <w:tab/>
        <w:t>Wypracowanie systemu konsultacji programów kształcenia z interesariuszami zewnętrznymi i praktykami oraz</w:t>
      </w:r>
      <w:r w:rsidRPr="00236759">
        <w:rPr>
          <w:rFonts w:ascii="Times New Roman" w:eastAsia="Times New Roman" w:hAnsi="Times New Roman" w:cs="Times New Roman"/>
          <w:b/>
        </w:rPr>
        <w:t xml:space="preserve"> </w:t>
      </w:r>
      <w:r w:rsidRPr="00236759">
        <w:rPr>
          <w:rFonts w:ascii="Times New Roman" w:eastAsia="Times New Roman" w:hAnsi="Times New Roman" w:cs="Times New Roman"/>
        </w:rPr>
        <w:t>utworzenie przy wydziale stałego zespołu ekspertów, złożonego z kadry zarządzającej oraz doświadczonych praktyków związanych z kierunkami studiów prowadzonymi na wydziale, stale współpracujących z wydziałem i prowadzących zajęcia dydaktyczne.</w:t>
      </w:r>
    </w:p>
    <w:p w14:paraId="0000005C" w14:textId="77777777" w:rsidR="004D402D" w:rsidRPr="00236759" w:rsidRDefault="00081A67">
      <w:pPr>
        <w:pBdr>
          <w:top w:val="nil"/>
          <w:left w:val="nil"/>
          <w:bottom w:val="nil"/>
          <w:right w:val="nil"/>
          <w:between w:val="nil"/>
        </w:pBdr>
        <w:tabs>
          <w:tab w:val="left" w:pos="993"/>
        </w:tabs>
        <w:spacing w:after="280"/>
        <w:ind w:left="990" w:hanging="990"/>
        <w:jc w:val="both"/>
        <w:rPr>
          <w:rFonts w:ascii="Times New Roman" w:eastAsia="Times New Roman" w:hAnsi="Times New Roman" w:cs="Times New Roman"/>
        </w:rPr>
      </w:pPr>
      <w:r w:rsidRPr="00236759">
        <w:rPr>
          <w:rFonts w:ascii="Times New Roman" w:eastAsia="Times New Roman" w:hAnsi="Times New Roman" w:cs="Times New Roman"/>
        </w:rPr>
        <w:t>cel 1.2.8</w:t>
      </w:r>
      <w:r w:rsidRPr="00236759">
        <w:rPr>
          <w:rFonts w:ascii="Times New Roman" w:eastAsia="Times New Roman" w:hAnsi="Times New Roman" w:cs="Times New Roman"/>
        </w:rPr>
        <w:tab/>
        <w:t>Dostosowywanie form kształcenia do potrzeb osób z niepełnosprawnościami.</w:t>
      </w:r>
    </w:p>
    <w:p w14:paraId="0000005D" w14:textId="77777777" w:rsidR="004D402D" w:rsidRPr="00236759" w:rsidRDefault="00081A67">
      <w:pPr>
        <w:pBdr>
          <w:top w:val="nil"/>
          <w:left w:val="nil"/>
          <w:bottom w:val="nil"/>
          <w:right w:val="nil"/>
          <w:between w:val="nil"/>
        </w:pBdr>
        <w:tabs>
          <w:tab w:val="left" w:pos="993"/>
        </w:tabs>
        <w:ind w:left="990" w:hanging="990"/>
        <w:jc w:val="both"/>
        <w:rPr>
          <w:rFonts w:ascii="Times New Roman" w:eastAsia="Times New Roman" w:hAnsi="Times New Roman" w:cs="Times New Roman"/>
        </w:rPr>
      </w:pPr>
      <w:r w:rsidRPr="00236759">
        <w:rPr>
          <w:rFonts w:ascii="Times New Roman" w:eastAsia="Times New Roman" w:hAnsi="Times New Roman" w:cs="Times New Roman"/>
        </w:rPr>
        <w:t>W zakresie celu 1.1., a w szczególności punktu 1.1.2. i w trosce o jakość procesu kształcenia:</w:t>
      </w:r>
    </w:p>
    <w:p w14:paraId="0000005E" w14:textId="1DDCCA2A" w:rsidR="004D402D" w:rsidRPr="00236759" w:rsidRDefault="00A833F3" w:rsidP="00F25D9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t xml:space="preserve">- organizowane są </w:t>
      </w:r>
      <w:r w:rsidR="00301FF5" w:rsidRPr="00236759">
        <w:rPr>
          <w:rFonts w:ascii="Times New Roman" w:eastAsia="Times New Roman" w:hAnsi="Times New Roman" w:cs="Times New Roman"/>
        </w:rPr>
        <w:t xml:space="preserve">cykliczne </w:t>
      </w:r>
      <w:r w:rsidR="00081A67" w:rsidRPr="00236759">
        <w:rPr>
          <w:rFonts w:ascii="Times New Roman" w:eastAsia="Times New Roman" w:hAnsi="Times New Roman" w:cs="Times New Roman"/>
        </w:rPr>
        <w:t>spotka</w:t>
      </w:r>
      <w:r w:rsidR="00F25D97" w:rsidRPr="00236759">
        <w:rPr>
          <w:rFonts w:ascii="Times New Roman" w:eastAsia="Times New Roman" w:hAnsi="Times New Roman" w:cs="Times New Roman"/>
        </w:rPr>
        <w:t xml:space="preserve">nia dziekanów i przedstawicieli </w:t>
      </w:r>
      <w:r w:rsidR="00301FF5" w:rsidRPr="00236759">
        <w:rPr>
          <w:rFonts w:ascii="Times New Roman" w:eastAsia="Times New Roman" w:hAnsi="Times New Roman" w:cs="Times New Roman"/>
        </w:rPr>
        <w:t>Wydziałowej Komisji ds. Jakości K</w:t>
      </w:r>
      <w:r w:rsidR="00081A67" w:rsidRPr="00236759">
        <w:rPr>
          <w:rFonts w:ascii="Times New Roman" w:eastAsia="Times New Roman" w:hAnsi="Times New Roman" w:cs="Times New Roman"/>
        </w:rPr>
        <w:t xml:space="preserve">ształcenia ze starostami grup w celu uzyskania informacji na temat przebiegu procesu dydaktycznego. </w:t>
      </w:r>
    </w:p>
    <w:p w14:paraId="0000005F" w14:textId="77777777" w:rsidR="004D402D" w:rsidRPr="00236759" w:rsidRDefault="00081A67" w:rsidP="00F25D9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t xml:space="preserve">- działa skrzynka e-mail: komisjajakosci.wziks@afm.edu.pl, na którą zarówno studenci, jak i prowadzący zajęcia mogą kierować swoje uwagi, wnioski oraz pisać w razie wystąpienia jakichkolwiek problemów. </w:t>
      </w:r>
    </w:p>
    <w:p w14:paraId="00000060" w14:textId="77777777" w:rsidR="004D402D" w:rsidRPr="00236759" w:rsidRDefault="00081A67">
      <w:pPr>
        <w:pBdr>
          <w:top w:val="nil"/>
          <w:left w:val="nil"/>
          <w:bottom w:val="nil"/>
          <w:right w:val="nil"/>
          <w:between w:val="nil"/>
        </w:pBdr>
        <w:tabs>
          <w:tab w:val="left" w:pos="993"/>
        </w:tabs>
        <w:ind w:left="990" w:hanging="990"/>
        <w:jc w:val="both"/>
        <w:rPr>
          <w:rFonts w:ascii="Times New Roman" w:eastAsia="Times New Roman" w:hAnsi="Times New Roman" w:cs="Times New Roman"/>
        </w:rPr>
      </w:pPr>
      <w:r w:rsidRPr="00236759">
        <w:rPr>
          <w:rFonts w:ascii="Times New Roman" w:eastAsia="Times New Roman" w:hAnsi="Times New Roman" w:cs="Times New Roman"/>
        </w:rPr>
        <w:t>- możliwy jest kontakt drogą mailową z opiekunami kierunków:</w:t>
      </w:r>
    </w:p>
    <w:p w14:paraId="00000061" w14:textId="4E124ACD" w:rsidR="004D402D" w:rsidRPr="00236759" w:rsidRDefault="00081A67">
      <w:pPr>
        <w:pBdr>
          <w:top w:val="nil"/>
          <w:left w:val="nil"/>
          <w:bottom w:val="nil"/>
          <w:right w:val="nil"/>
          <w:between w:val="nil"/>
        </w:pBdr>
        <w:tabs>
          <w:tab w:val="left" w:pos="993"/>
        </w:tabs>
        <w:ind w:left="990" w:hanging="990"/>
        <w:jc w:val="both"/>
        <w:rPr>
          <w:rFonts w:ascii="Times New Roman" w:eastAsia="Times New Roman" w:hAnsi="Times New Roman" w:cs="Times New Roman"/>
        </w:rPr>
      </w:pPr>
      <w:r w:rsidRPr="00236759">
        <w:rPr>
          <w:rFonts w:ascii="Times New Roman" w:eastAsia="Times New Roman" w:hAnsi="Times New Roman" w:cs="Times New Roman"/>
        </w:rPr>
        <w:t xml:space="preserve">prof. </w:t>
      </w:r>
      <w:r w:rsidR="00F25D97" w:rsidRPr="00236759">
        <w:rPr>
          <w:rFonts w:ascii="Times New Roman" w:eastAsia="Times New Roman" w:hAnsi="Times New Roman" w:cs="Times New Roman"/>
        </w:rPr>
        <w:t xml:space="preserve">dr hab. Andrzej </w:t>
      </w:r>
      <w:proofErr w:type="spellStart"/>
      <w:r w:rsidR="00F25D97" w:rsidRPr="00236759">
        <w:rPr>
          <w:rFonts w:ascii="Times New Roman" w:eastAsia="Times New Roman" w:hAnsi="Times New Roman" w:cs="Times New Roman"/>
        </w:rPr>
        <w:t>Chodyński</w:t>
      </w:r>
      <w:proofErr w:type="spellEnd"/>
      <w:r w:rsidRPr="00236759">
        <w:rPr>
          <w:rFonts w:ascii="Times New Roman" w:eastAsia="Times New Roman" w:hAnsi="Times New Roman" w:cs="Times New Roman"/>
        </w:rPr>
        <w:t xml:space="preserve"> –</w:t>
      </w:r>
      <w:r w:rsidR="00F25D97" w:rsidRPr="00236759">
        <w:rPr>
          <w:rFonts w:ascii="Times New Roman" w:eastAsia="Times New Roman" w:hAnsi="Times New Roman" w:cs="Times New Roman"/>
        </w:rPr>
        <w:t xml:space="preserve"> </w:t>
      </w:r>
      <w:r w:rsidRPr="00236759">
        <w:rPr>
          <w:rFonts w:ascii="Times New Roman" w:eastAsia="Times New Roman" w:hAnsi="Times New Roman" w:cs="Times New Roman"/>
        </w:rPr>
        <w:t xml:space="preserve">opiekun kierunku zarządzanie, </w:t>
      </w:r>
      <w:r w:rsidR="00F25D97" w:rsidRPr="00236759">
        <w:rPr>
          <w:rFonts w:ascii="Times New Roman" w:eastAsia="Times New Roman" w:hAnsi="Times New Roman" w:cs="Times New Roman"/>
        </w:rPr>
        <w:t>achodynski</w:t>
      </w:r>
      <w:r w:rsidRPr="00236759">
        <w:rPr>
          <w:rFonts w:ascii="Times New Roman" w:eastAsia="Times New Roman" w:hAnsi="Times New Roman" w:cs="Times New Roman"/>
        </w:rPr>
        <w:t xml:space="preserve">@afm.edu.pl </w:t>
      </w:r>
    </w:p>
    <w:p w14:paraId="00000062" w14:textId="66D5DE99" w:rsidR="004D402D" w:rsidRPr="00236759" w:rsidRDefault="00E3176D" w:rsidP="00F25D9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t xml:space="preserve">prof. </w:t>
      </w:r>
      <w:r w:rsidR="00081A67" w:rsidRPr="00236759">
        <w:rPr>
          <w:rFonts w:ascii="Times New Roman" w:eastAsia="Times New Roman" w:hAnsi="Times New Roman" w:cs="Times New Roman"/>
        </w:rPr>
        <w:t>dr hab. Katarzyna Pokorna-Ignatowicz – prodziekan, opiekunka kierunków</w:t>
      </w:r>
      <w:r w:rsidR="00F25D97" w:rsidRPr="00236759">
        <w:rPr>
          <w:rFonts w:ascii="Times New Roman" w:eastAsia="Times New Roman" w:hAnsi="Times New Roman" w:cs="Times New Roman"/>
        </w:rPr>
        <w:t>:</w:t>
      </w:r>
      <w:r w:rsidR="00081A67" w:rsidRPr="00236759">
        <w:rPr>
          <w:rFonts w:ascii="Times New Roman" w:eastAsia="Times New Roman" w:hAnsi="Times New Roman" w:cs="Times New Roman"/>
        </w:rPr>
        <w:t xml:space="preserve"> organizacja produk</w:t>
      </w:r>
      <w:r w:rsidR="00F25D97" w:rsidRPr="00236759">
        <w:rPr>
          <w:rFonts w:ascii="Times New Roman" w:eastAsia="Times New Roman" w:hAnsi="Times New Roman" w:cs="Times New Roman"/>
        </w:rPr>
        <w:t>cji filmowej i telewizyjnej,</w:t>
      </w:r>
      <w:r w:rsidR="00081A67" w:rsidRPr="00236759">
        <w:rPr>
          <w:rFonts w:ascii="Times New Roman" w:eastAsia="Times New Roman" w:hAnsi="Times New Roman" w:cs="Times New Roman"/>
        </w:rPr>
        <w:t xml:space="preserve"> dziennikarstwo i komunikacja społeczna</w:t>
      </w:r>
      <w:r w:rsidR="00F25D97" w:rsidRPr="00236759">
        <w:rPr>
          <w:rFonts w:ascii="Times New Roman" w:eastAsia="Times New Roman" w:hAnsi="Times New Roman" w:cs="Times New Roman"/>
        </w:rPr>
        <w:t xml:space="preserve"> oraz media </w:t>
      </w:r>
      <w:proofErr w:type="spellStart"/>
      <w:r w:rsidR="00F25D97" w:rsidRPr="00236759">
        <w:rPr>
          <w:rFonts w:ascii="Times New Roman" w:eastAsia="Times New Roman" w:hAnsi="Times New Roman" w:cs="Times New Roman"/>
        </w:rPr>
        <w:t>mastering</w:t>
      </w:r>
      <w:proofErr w:type="spellEnd"/>
      <w:r w:rsidR="00081A67" w:rsidRPr="00236759">
        <w:rPr>
          <w:rFonts w:ascii="Times New Roman" w:eastAsia="Times New Roman" w:hAnsi="Times New Roman" w:cs="Times New Roman"/>
        </w:rPr>
        <w:t xml:space="preserve">, kpokorna@afm.edu.pl </w:t>
      </w:r>
    </w:p>
    <w:p w14:paraId="00000063" w14:textId="77777777" w:rsidR="004D402D" w:rsidRPr="00236759" w:rsidRDefault="00081A67" w:rsidP="00F25D9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t xml:space="preserve">dr inż. Marta Woźniak-Zapór - prodziekan, opiekunka kierunku informatyka i ekonometria, mwozniak@afm.edu.pl </w:t>
      </w:r>
    </w:p>
    <w:p w14:paraId="00000064" w14:textId="4A134611" w:rsidR="004D402D" w:rsidRPr="00236759" w:rsidRDefault="00081A67" w:rsidP="00F25D97">
      <w:pPr>
        <w:pBdr>
          <w:top w:val="nil"/>
          <w:left w:val="nil"/>
          <w:bottom w:val="nil"/>
          <w:right w:val="nil"/>
          <w:between w:val="nil"/>
        </w:pBdr>
        <w:tabs>
          <w:tab w:val="left" w:pos="993"/>
        </w:tabs>
        <w:jc w:val="both"/>
        <w:rPr>
          <w:rFonts w:ascii="Times New Roman" w:eastAsia="Times New Roman" w:hAnsi="Times New Roman" w:cs="Times New Roman"/>
        </w:rPr>
      </w:pPr>
      <w:r w:rsidRPr="00236759">
        <w:rPr>
          <w:rFonts w:ascii="Times New Roman" w:eastAsia="Times New Roman" w:hAnsi="Times New Roman" w:cs="Times New Roman"/>
        </w:rPr>
        <w:t>dr Barbara Oliwkiewicz - prodziekan,  opiekunka kierunku finanse i rachunkowość, boliwkiewicz@afm.edu.pl</w:t>
      </w:r>
    </w:p>
    <w:p w14:paraId="00000065" w14:textId="77777777" w:rsidR="004D402D" w:rsidRPr="00236759" w:rsidRDefault="004D402D">
      <w:pPr>
        <w:pBdr>
          <w:top w:val="nil"/>
          <w:left w:val="nil"/>
          <w:bottom w:val="nil"/>
          <w:right w:val="nil"/>
          <w:between w:val="nil"/>
        </w:pBdr>
        <w:tabs>
          <w:tab w:val="left" w:pos="993"/>
        </w:tabs>
        <w:ind w:left="990" w:hanging="990"/>
        <w:jc w:val="both"/>
        <w:rPr>
          <w:rFonts w:ascii="Times New Roman" w:eastAsia="Times New Roman" w:hAnsi="Times New Roman" w:cs="Times New Roman"/>
        </w:rPr>
      </w:pPr>
    </w:p>
    <w:p w14:paraId="00000066" w14:textId="77777777" w:rsidR="004D402D" w:rsidRPr="00236759" w:rsidRDefault="00081A67">
      <w:pPr>
        <w:pBdr>
          <w:top w:val="nil"/>
          <w:left w:val="nil"/>
          <w:bottom w:val="nil"/>
          <w:right w:val="nil"/>
          <w:between w:val="nil"/>
        </w:pBdr>
        <w:tabs>
          <w:tab w:val="left" w:pos="993"/>
        </w:tabs>
        <w:ind w:left="990" w:hanging="990"/>
        <w:jc w:val="both"/>
        <w:rPr>
          <w:rFonts w:ascii="Times New Roman" w:eastAsia="Times New Roman" w:hAnsi="Times New Roman" w:cs="Times New Roman"/>
        </w:rPr>
      </w:pPr>
      <w:r w:rsidRPr="00236759">
        <w:rPr>
          <w:rFonts w:ascii="Times New Roman" w:eastAsia="Times New Roman" w:hAnsi="Times New Roman" w:cs="Times New Roman"/>
        </w:rPr>
        <w:t xml:space="preserve">To wszystko pozwala na bieżące reagowanie, wprowadzanie korekt i usprawnianie jakość procesu kształcenia.  </w:t>
      </w:r>
    </w:p>
    <w:p w14:paraId="00000067" w14:textId="77777777" w:rsidR="004D402D" w:rsidRPr="00236759" w:rsidRDefault="004D402D">
      <w:pPr>
        <w:pBdr>
          <w:top w:val="nil"/>
          <w:left w:val="nil"/>
          <w:bottom w:val="nil"/>
          <w:right w:val="nil"/>
          <w:between w:val="nil"/>
        </w:pBdr>
        <w:tabs>
          <w:tab w:val="left" w:pos="993"/>
        </w:tabs>
        <w:ind w:left="990" w:hanging="990"/>
        <w:jc w:val="both"/>
        <w:rPr>
          <w:rFonts w:ascii="Times New Roman" w:eastAsia="Times New Roman" w:hAnsi="Times New Roman" w:cs="Times New Roman"/>
        </w:rPr>
      </w:pPr>
    </w:p>
    <w:p w14:paraId="00000068" w14:textId="77777777" w:rsidR="004D402D" w:rsidRPr="00236759" w:rsidRDefault="004D402D">
      <w:pPr>
        <w:jc w:val="both"/>
        <w:rPr>
          <w:rFonts w:ascii="Times New Roman" w:eastAsia="Times New Roman" w:hAnsi="Times New Roman" w:cs="Times New Roman"/>
          <w:b/>
        </w:rPr>
      </w:pPr>
    </w:p>
    <w:p w14:paraId="00000069" w14:textId="77777777" w:rsidR="004D402D" w:rsidRPr="00236759" w:rsidRDefault="00081A67">
      <w:pPr>
        <w:numPr>
          <w:ilvl w:val="0"/>
          <w:numId w:val="3"/>
        </w:numPr>
        <w:pBdr>
          <w:top w:val="nil"/>
          <w:left w:val="nil"/>
          <w:bottom w:val="nil"/>
          <w:right w:val="nil"/>
          <w:between w:val="nil"/>
        </w:pBdr>
        <w:spacing w:after="200"/>
        <w:jc w:val="both"/>
        <w:rPr>
          <w:rFonts w:ascii="Times New Roman" w:eastAsia="Times New Roman" w:hAnsi="Times New Roman" w:cs="Times New Roman"/>
          <w:b/>
        </w:rPr>
      </w:pPr>
      <w:r w:rsidRPr="00236759">
        <w:rPr>
          <w:rFonts w:ascii="Times New Roman" w:eastAsia="Times New Roman" w:hAnsi="Times New Roman" w:cs="Times New Roman"/>
          <w:b/>
        </w:rPr>
        <w:t>Procedury dotyczące analizy i oceny realizacji programów i planów studiów z uwzględnieniem treści programowych oraz ich zgodności z efektami uczenia się, dyscyplinami, do których przyporządkowane zostały kierunki studiów oraz ich powiązania z działalnością naukową prowadzoną na Wydziale:</w:t>
      </w:r>
    </w:p>
    <w:p w14:paraId="0000006A"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a) przygotowywanie projektów programów i planów studiów z uwzględnieniem wymogów PRK, aktualnych regulacji prawnych oraz zasad obowiązujących w Uczelni i na Wydziale;</w:t>
      </w:r>
    </w:p>
    <w:p w14:paraId="0000006B" w14:textId="77777777" w:rsidR="004D402D" w:rsidRPr="00236759" w:rsidRDefault="004D402D">
      <w:pPr>
        <w:jc w:val="both"/>
        <w:rPr>
          <w:rFonts w:ascii="Times New Roman" w:eastAsia="Times New Roman" w:hAnsi="Times New Roman" w:cs="Times New Roman"/>
        </w:rPr>
      </w:pPr>
    </w:p>
    <w:p w14:paraId="0000006C" w14:textId="4A6C8295"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b) określenie stopnia powiązań modułowych i kierunkowych efektów uczenia się wraz z</w:t>
      </w:r>
      <w:r w:rsidR="00BC307E" w:rsidRPr="00236759">
        <w:rPr>
          <w:rFonts w:ascii="Times New Roman" w:eastAsia="Times New Roman" w:hAnsi="Times New Roman" w:cs="Times New Roman"/>
        </w:rPr>
        <w:t> </w:t>
      </w:r>
      <w:r w:rsidRPr="00236759">
        <w:rPr>
          <w:rFonts w:ascii="Times New Roman" w:eastAsia="Times New Roman" w:hAnsi="Times New Roman" w:cs="Times New Roman"/>
        </w:rPr>
        <w:t>oceną kompletności ich pokrycia;</w:t>
      </w:r>
    </w:p>
    <w:p w14:paraId="0000006D" w14:textId="77777777" w:rsidR="004D402D" w:rsidRPr="00236759" w:rsidRDefault="004D402D">
      <w:pPr>
        <w:jc w:val="both"/>
        <w:rPr>
          <w:rFonts w:ascii="Times New Roman" w:eastAsia="Times New Roman" w:hAnsi="Times New Roman" w:cs="Times New Roman"/>
        </w:rPr>
      </w:pPr>
    </w:p>
    <w:p w14:paraId="0000006E" w14:textId="1F90755B"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c) analiza kart przedmiotów, w tym doboru treści programowych oraz ich powiązania z</w:t>
      </w:r>
      <w:r w:rsidR="00BC307E" w:rsidRPr="00236759">
        <w:rPr>
          <w:rFonts w:ascii="Times New Roman" w:eastAsia="Times New Roman" w:hAnsi="Times New Roman" w:cs="Times New Roman"/>
        </w:rPr>
        <w:t> </w:t>
      </w:r>
      <w:r w:rsidRPr="00236759">
        <w:rPr>
          <w:rFonts w:ascii="Times New Roman" w:eastAsia="Times New Roman" w:hAnsi="Times New Roman" w:cs="Times New Roman"/>
        </w:rPr>
        <w:t>dyscyplinami, do których przypisane zostały poszczególne kierunki oraz z badaniami naukowymi prowadzonymi na Wydziale a także ich aktualności, metod dydaktycznych i</w:t>
      </w:r>
      <w:r w:rsidR="00BC307E" w:rsidRPr="00236759">
        <w:rPr>
          <w:rFonts w:ascii="Times New Roman" w:eastAsia="Times New Roman" w:hAnsi="Times New Roman" w:cs="Times New Roman"/>
        </w:rPr>
        <w:t> </w:t>
      </w:r>
      <w:r w:rsidRPr="00236759">
        <w:rPr>
          <w:rFonts w:ascii="Times New Roman" w:eastAsia="Times New Roman" w:hAnsi="Times New Roman" w:cs="Times New Roman"/>
        </w:rPr>
        <w:t>weryfikacyjnych pod kątem ich adekwatności dla osiągnięcia założonych efektów uczenia się;</w:t>
      </w:r>
    </w:p>
    <w:p w14:paraId="0000006F" w14:textId="77777777" w:rsidR="004D402D" w:rsidRPr="00236759" w:rsidRDefault="004D402D">
      <w:pPr>
        <w:jc w:val="both"/>
        <w:rPr>
          <w:rFonts w:ascii="Times New Roman" w:eastAsia="Times New Roman" w:hAnsi="Times New Roman" w:cs="Times New Roman"/>
        </w:rPr>
      </w:pPr>
    </w:p>
    <w:p w14:paraId="00000070"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d) analiza formy i organizacji zajęć dydaktycznych, w tym weryfikacja poprawności sekwencji przedmiotów w planach studiów, analiza bilansu godzinowego obciążeń studentów w planach studiów;</w:t>
      </w:r>
    </w:p>
    <w:p w14:paraId="00000071" w14:textId="77777777" w:rsidR="004D402D" w:rsidRPr="00236759" w:rsidRDefault="004D402D">
      <w:pPr>
        <w:jc w:val="both"/>
        <w:rPr>
          <w:rFonts w:ascii="Times New Roman" w:eastAsia="Times New Roman" w:hAnsi="Times New Roman" w:cs="Times New Roman"/>
        </w:rPr>
      </w:pPr>
    </w:p>
    <w:p w14:paraId="00000072" w14:textId="1723AA5B"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lastRenderedPageBreak/>
        <w:t>e) ocena wskaźników ilościowych charakteryzujących plan studiów, w szczególności takich jak liczba godzin i formy zajęć, liczba egzaminów i zaliczeń, liczba zajęć fakultatywnych i</w:t>
      </w:r>
      <w:r w:rsidR="00BC307E" w:rsidRPr="00236759">
        <w:rPr>
          <w:rFonts w:ascii="Times New Roman" w:eastAsia="Times New Roman" w:hAnsi="Times New Roman" w:cs="Times New Roman"/>
        </w:rPr>
        <w:t> </w:t>
      </w:r>
      <w:r w:rsidRPr="00236759">
        <w:rPr>
          <w:rFonts w:ascii="Times New Roman" w:eastAsia="Times New Roman" w:hAnsi="Times New Roman" w:cs="Times New Roman"/>
        </w:rPr>
        <w:t>obligatoryjnych;</w:t>
      </w:r>
    </w:p>
    <w:p w14:paraId="00000073" w14:textId="77777777" w:rsidR="004D402D" w:rsidRPr="00236759" w:rsidRDefault="004D402D">
      <w:pPr>
        <w:jc w:val="both"/>
        <w:rPr>
          <w:rFonts w:ascii="Times New Roman" w:eastAsia="Times New Roman" w:hAnsi="Times New Roman" w:cs="Times New Roman"/>
        </w:rPr>
      </w:pPr>
    </w:p>
    <w:p w14:paraId="00000074"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f) ocena przyporządkowania punktów ECTS w planach studiów;</w:t>
      </w:r>
    </w:p>
    <w:p w14:paraId="00000075" w14:textId="77777777" w:rsidR="004D402D" w:rsidRPr="00236759" w:rsidRDefault="004D402D">
      <w:pPr>
        <w:jc w:val="both"/>
        <w:rPr>
          <w:rFonts w:ascii="Times New Roman" w:eastAsia="Times New Roman" w:hAnsi="Times New Roman" w:cs="Times New Roman"/>
        </w:rPr>
      </w:pPr>
    </w:p>
    <w:p w14:paraId="00000076"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g) opracowanie harmonogramu hospitacji zajęć dydaktycznych;</w:t>
      </w:r>
    </w:p>
    <w:p w14:paraId="00000077" w14:textId="77777777" w:rsidR="004D402D" w:rsidRPr="00236759" w:rsidRDefault="004D402D">
      <w:pPr>
        <w:jc w:val="both"/>
        <w:rPr>
          <w:rFonts w:ascii="Times New Roman" w:eastAsia="Times New Roman" w:hAnsi="Times New Roman" w:cs="Times New Roman"/>
        </w:rPr>
      </w:pPr>
    </w:p>
    <w:p w14:paraId="00000078"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h) zasięganie opinii studentów nt. planów studiów i ich realizacji procesu, stosowanych metod dydaktycznych i weryfikacyjnych, przejrzystości kryteriów oceniania, dostępności informacji zwrotnych związanych z procesem dydaktycznym i osiąganiem efektów uczenia się;</w:t>
      </w:r>
    </w:p>
    <w:p w14:paraId="00000079" w14:textId="77777777" w:rsidR="004D402D" w:rsidRPr="00236759" w:rsidRDefault="004D402D">
      <w:pPr>
        <w:jc w:val="both"/>
        <w:rPr>
          <w:rFonts w:ascii="Times New Roman" w:eastAsia="Times New Roman" w:hAnsi="Times New Roman" w:cs="Times New Roman"/>
        </w:rPr>
      </w:pPr>
    </w:p>
    <w:p w14:paraId="0000007A"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j) monitoring i wdrażanie dobrych praktyk w innych uczelniach krajowych i zagranicznych.</w:t>
      </w:r>
    </w:p>
    <w:p w14:paraId="0000007B" w14:textId="77777777" w:rsidR="004D402D" w:rsidRPr="00236759" w:rsidRDefault="004D402D">
      <w:pPr>
        <w:jc w:val="both"/>
        <w:rPr>
          <w:rFonts w:ascii="Times New Roman" w:eastAsia="Times New Roman" w:hAnsi="Times New Roman" w:cs="Times New Roman"/>
        </w:rPr>
      </w:pPr>
    </w:p>
    <w:p w14:paraId="0000007C"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Zadania od a do f oraz j spoczywają głównie na opiekunach kierunków, administratorze systemu komputerowego „</w:t>
      </w:r>
      <w:proofErr w:type="spellStart"/>
      <w:r w:rsidRPr="00236759">
        <w:rPr>
          <w:rFonts w:ascii="Times New Roman" w:eastAsia="Times New Roman" w:hAnsi="Times New Roman" w:cs="Times New Roman"/>
        </w:rPr>
        <w:t>syllabus</w:t>
      </w:r>
      <w:proofErr w:type="spellEnd"/>
      <w:r w:rsidRPr="00236759">
        <w:rPr>
          <w:rFonts w:ascii="Times New Roman" w:eastAsia="Times New Roman" w:hAnsi="Times New Roman" w:cs="Times New Roman"/>
        </w:rPr>
        <w:t xml:space="preserve">” oraz weryfikatorach sylabusów. Harmonogram hospitacji zajęć dydaktycznych sporządzany jest przez dziekanów, w porozumieniu z </w:t>
      </w:r>
      <w:proofErr w:type="spellStart"/>
      <w:r w:rsidRPr="00236759">
        <w:rPr>
          <w:rFonts w:ascii="Times New Roman" w:eastAsia="Times New Roman" w:hAnsi="Times New Roman" w:cs="Times New Roman"/>
        </w:rPr>
        <w:t>WKdsJK</w:t>
      </w:r>
      <w:proofErr w:type="spellEnd"/>
      <w:r w:rsidRPr="00236759">
        <w:rPr>
          <w:rFonts w:ascii="Times New Roman" w:eastAsia="Times New Roman" w:hAnsi="Times New Roman" w:cs="Times New Roman"/>
        </w:rPr>
        <w:t xml:space="preserve">. Punkt h jest realizowany poprzez wskazane w punkcie 1 cykliczne spotkania ze starostami, kontakt poprzez skrzynkę mailową oraz procedurę ewaluacji. </w:t>
      </w:r>
    </w:p>
    <w:p w14:paraId="0000007D" w14:textId="77777777" w:rsidR="004D402D" w:rsidRPr="00236759" w:rsidRDefault="004D402D">
      <w:pPr>
        <w:jc w:val="both"/>
        <w:rPr>
          <w:rFonts w:ascii="Times New Roman" w:eastAsia="Times New Roman" w:hAnsi="Times New Roman" w:cs="Times New Roman"/>
        </w:rPr>
      </w:pPr>
    </w:p>
    <w:p w14:paraId="0000007E" w14:textId="77777777" w:rsidR="004D402D" w:rsidRPr="00236759" w:rsidRDefault="00081A67">
      <w:pPr>
        <w:jc w:val="both"/>
        <w:rPr>
          <w:rFonts w:ascii="Times New Roman" w:eastAsia="Times New Roman" w:hAnsi="Times New Roman" w:cs="Times New Roman"/>
          <w:b/>
        </w:rPr>
      </w:pPr>
      <w:r w:rsidRPr="00236759">
        <w:rPr>
          <w:rFonts w:ascii="Times New Roman" w:eastAsia="Times New Roman" w:hAnsi="Times New Roman" w:cs="Times New Roman"/>
          <w:b/>
        </w:rPr>
        <w:t>3. Procedury przeprowadzania systematycznej i kompleksowej analizy osiąganych efektów kształcenia:</w:t>
      </w:r>
    </w:p>
    <w:p w14:paraId="0000007F" w14:textId="77777777" w:rsidR="004D402D" w:rsidRPr="00236759" w:rsidRDefault="004D402D">
      <w:pPr>
        <w:jc w:val="both"/>
        <w:rPr>
          <w:rFonts w:ascii="Times New Roman" w:eastAsia="Times New Roman" w:hAnsi="Times New Roman" w:cs="Times New Roman"/>
          <w:b/>
        </w:rPr>
      </w:pPr>
    </w:p>
    <w:p w14:paraId="00000080"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a) systematyczny przegląd studenckich osiągnięć (prac egzaminacyjnych, projektów, prac zaliczeniowych) w kierunku oceny czy stanowią one potwierdzenie efektów uczenia się,</w:t>
      </w:r>
    </w:p>
    <w:p w14:paraId="00000081" w14:textId="77777777" w:rsidR="004D402D" w:rsidRPr="00236759" w:rsidRDefault="004D402D">
      <w:pPr>
        <w:jc w:val="both"/>
        <w:rPr>
          <w:rFonts w:ascii="Times New Roman" w:eastAsia="Times New Roman" w:hAnsi="Times New Roman" w:cs="Times New Roman"/>
        </w:rPr>
      </w:pPr>
    </w:p>
    <w:p w14:paraId="00000082"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b) analiza doboru metod dydaktycznych (w tym aktywizacyjnych) pod kątem osiągania zakładanych efektów uczenia się;</w:t>
      </w:r>
    </w:p>
    <w:p w14:paraId="00000083" w14:textId="77777777" w:rsidR="004D402D" w:rsidRPr="00236759" w:rsidRDefault="004D402D">
      <w:pPr>
        <w:jc w:val="both"/>
        <w:rPr>
          <w:rFonts w:ascii="Times New Roman" w:eastAsia="Times New Roman" w:hAnsi="Times New Roman" w:cs="Times New Roman"/>
        </w:rPr>
      </w:pPr>
    </w:p>
    <w:p w14:paraId="00000084"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c) analiza i monitoring wyników sesji egzaminacyjnej;</w:t>
      </w:r>
    </w:p>
    <w:p w14:paraId="00000085" w14:textId="77777777" w:rsidR="004D402D" w:rsidRPr="00236759" w:rsidRDefault="004D402D">
      <w:pPr>
        <w:jc w:val="both"/>
        <w:rPr>
          <w:rFonts w:ascii="Times New Roman" w:eastAsia="Times New Roman" w:hAnsi="Times New Roman" w:cs="Times New Roman"/>
        </w:rPr>
      </w:pPr>
    </w:p>
    <w:p w14:paraId="00000086"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d) weryfikacja dostępności dla studentów informacji zwrotnej o stopniu osiągnięcia efektów uczenia się;</w:t>
      </w:r>
    </w:p>
    <w:p w14:paraId="00000087" w14:textId="77777777" w:rsidR="004D402D" w:rsidRPr="00236759" w:rsidRDefault="004D402D">
      <w:pPr>
        <w:jc w:val="both"/>
        <w:rPr>
          <w:rFonts w:ascii="Times New Roman" w:eastAsia="Times New Roman" w:hAnsi="Times New Roman" w:cs="Times New Roman"/>
        </w:rPr>
      </w:pPr>
    </w:p>
    <w:p w14:paraId="00000088"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e) weryfikacja publicznej dostępności opisu programów studiów oraz informacji o zasadach, celach i organizacji Wydziałowego systemu zapewniania i doskonalenia jakości kształcenia.</w:t>
      </w:r>
    </w:p>
    <w:p w14:paraId="00000089" w14:textId="77777777" w:rsidR="004D402D" w:rsidRPr="00236759" w:rsidRDefault="004D402D">
      <w:pPr>
        <w:jc w:val="both"/>
        <w:rPr>
          <w:rFonts w:ascii="Times New Roman" w:eastAsia="Times New Roman" w:hAnsi="Times New Roman" w:cs="Times New Roman"/>
        </w:rPr>
      </w:pPr>
    </w:p>
    <w:p w14:paraId="0000008A"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f) analiza i ocena prac dyplomowych, jako elementu osiągania efektów uczenia się, w tym</w:t>
      </w:r>
    </w:p>
    <w:p w14:paraId="31A5D2A6" w14:textId="77777777" w:rsidR="00BC307E" w:rsidRPr="00236759" w:rsidRDefault="00081A67" w:rsidP="00BC307E">
      <w:pPr>
        <w:jc w:val="both"/>
        <w:rPr>
          <w:rFonts w:ascii="Times New Roman" w:eastAsia="Times New Roman" w:hAnsi="Times New Roman" w:cs="Times New Roman"/>
        </w:rPr>
      </w:pPr>
      <w:r w:rsidRPr="00236759">
        <w:rPr>
          <w:rFonts w:ascii="Times New Roman" w:eastAsia="Times New Roman" w:hAnsi="Times New Roman" w:cs="Times New Roman"/>
        </w:rPr>
        <w:t>- zatwierdzania tematyki prac dyplomowych;</w:t>
      </w:r>
    </w:p>
    <w:p w14:paraId="0000008C" w14:textId="418EEDD1" w:rsidR="004D402D" w:rsidRPr="00236759" w:rsidRDefault="00081A67" w:rsidP="00BC307E">
      <w:pPr>
        <w:jc w:val="both"/>
        <w:rPr>
          <w:rFonts w:ascii="Times New Roman" w:eastAsia="Times New Roman" w:hAnsi="Times New Roman" w:cs="Times New Roman"/>
        </w:rPr>
      </w:pPr>
      <w:r w:rsidRPr="00236759">
        <w:rPr>
          <w:rFonts w:ascii="Times New Roman" w:eastAsia="Times New Roman" w:hAnsi="Times New Roman" w:cs="Times New Roman"/>
        </w:rPr>
        <w:t>- analiza zgodności tematyki prac dyplomowych z kierunkami studiów oraz dyscyplinami, do których kierunki zostały przypisane.</w:t>
      </w:r>
    </w:p>
    <w:p w14:paraId="0000008D" w14:textId="77777777" w:rsidR="004D402D" w:rsidRPr="00236759" w:rsidRDefault="004D402D">
      <w:pPr>
        <w:jc w:val="both"/>
        <w:rPr>
          <w:rFonts w:ascii="Times New Roman" w:eastAsia="Times New Roman" w:hAnsi="Times New Roman" w:cs="Times New Roman"/>
        </w:rPr>
      </w:pPr>
    </w:p>
    <w:p w14:paraId="0000008E"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g) wdrożenie i stosowanie, a także kontrola i walidacja procedur sprawdzających osiąganie efektów uczenia się przypisanych do praktyk studenckich i procesu dyplomowania dla poszczególnych kierunków studiów na Wydziale.</w:t>
      </w:r>
    </w:p>
    <w:p w14:paraId="0000008F" w14:textId="77777777" w:rsidR="004D402D" w:rsidRPr="00236759" w:rsidRDefault="004D402D">
      <w:pPr>
        <w:jc w:val="both"/>
        <w:rPr>
          <w:rFonts w:ascii="Times New Roman" w:eastAsia="Times New Roman" w:hAnsi="Times New Roman" w:cs="Times New Roman"/>
        </w:rPr>
      </w:pPr>
    </w:p>
    <w:p w14:paraId="00000090" w14:textId="14DCA33B"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Wydziałowa Komisja ds. Jakości Kształcenia dwa razu w roku ak</w:t>
      </w:r>
      <w:r w:rsidR="00B164EC" w:rsidRPr="00236759">
        <w:rPr>
          <w:rFonts w:ascii="Times New Roman" w:eastAsia="Times New Roman" w:hAnsi="Times New Roman" w:cs="Times New Roman"/>
        </w:rPr>
        <w:t>a</w:t>
      </w:r>
      <w:r w:rsidRPr="00236759">
        <w:rPr>
          <w:rFonts w:ascii="Times New Roman" w:eastAsia="Times New Roman" w:hAnsi="Times New Roman" w:cs="Times New Roman"/>
        </w:rPr>
        <w:t xml:space="preserve">demickim przeprowadza wyrywkową kontrolę studenckich osiągnięć; raz w roku, sporządzając roczne sprawozdanie, analizuje wyniki sesji egzaminacyjnych. Komisja każdego roku, przed zakończeniem semestru </w:t>
      </w:r>
      <w:r w:rsidR="00327FF8" w:rsidRPr="00236759">
        <w:rPr>
          <w:rFonts w:ascii="Times New Roman" w:eastAsia="Times New Roman" w:hAnsi="Times New Roman" w:cs="Times New Roman"/>
        </w:rPr>
        <w:t>letniego</w:t>
      </w:r>
      <w:r w:rsidRPr="00236759">
        <w:rPr>
          <w:rFonts w:ascii="Times New Roman" w:eastAsia="Times New Roman" w:hAnsi="Times New Roman" w:cs="Times New Roman"/>
        </w:rPr>
        <w:t xml:space="preserve"> dokonuje analizy zgodności tematyki prac dyplomowych z kierunkami </w:t>
      </w:r>
      <w:r w:rsidRPr="00236759">
        <w:rPr>
          <w:rFonts w:ascii="Times New Roman" w:eastAsia="Times New Roman" w:hAnsi="Times New Roman" w:cs="Times New Roman"/>
        </w:rPr>
        <w:lastRenderedPageBreak/>
        <w:t xml:space="preserve">studiów. Punkty d i e realizowane są dzięki dwukierunkowej komunikacji e-mailowej, na spotkaniach ze starostami oraz przez systematyczny przegląd strony internetowej wydziału. </w:t>
      </w:r>
    </w:p>
    <w:p w14:paraId="00000091"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 xml:space="preserve"> </w:t>
      </w:r>
    </w:p>
    <w:p w14:paraId="58AB27FA" w14:textId="77777777" w:rsidR="003A7485" w:rsidRPr="00236759" w:rsidRDefault="003A7485">
      <w:pPr>
        <w:jc w:val="both"/>
        <w:rPr>
          <w:rFonts w:ascii="Times New Roman" w:eastAsia="Times New Roman" w:hAnsi="Times New Roman" w:cs="Times New Roman"/>
          <w:b/>
        </w:rPr>
      </w:pPr>
    </w:p>
    <w:p w14:paraId="39297E82" w14:textId="77777777" w:rsidR="003A7485" w:rsidRPr="00236759" w:rsidRDefault="003A7485">
      <w:pPr>
        <w:jc w:val="both"/>
        <w:rPr>
          <w:rFonts w:ascii="Times New Roman" w:eastAsia="Times New Roman" w:hAnsi="Times New Roman" w:cs="Times New Roman"/>
          <w:b/>
        </w:rPr>
      </w:pPr>
    </w:p>
    <w:p w14:paraId="00000092" w14:textId="77777777" w:rsidR="004D402D" w:rsidRPr="00236759" w:rsidRDefault="00081A67">
      <w:pPr>
        <w:jc w:val="both"/>
        <w:rPr>
          <w:rFonts w:ascii="Times New Roman" w:eastAsia="Times New Roman" w:hAnsi="Times New Roman" w:cs="Times New Roman"/>
          <w:b/>
        </w:rPr>
      </w:pPr>
      <w:r w:rsidRPr="00236759">
        <w:rPr>
          <w:rFonts w:ascii="Times New Roman" w:eastAsia="Times New Roman" w:hAnsi="Times New Roman" w:cs="Times New Roman"/>
          <w:b/>
        </w:rPr>
        <w:t>4. Procedury współpracy z interesariuszami zewnętrznymi w procesie podnoszenia jakości kształcenia:</w:t>
      </w:r>
    </w:p>
    <w:p w14:paraId="00000093" w14:textId="77777777" w:rsidR="004D402D" w:rsidRPr="00236759" w:rsidRDefault="004D402D">
      <w:pPr>
        <w:jc w:val="both"/>
        <w:rPr>
          <w:rFonts w:ascii="Times New Roman" w:eastAsia="Times New Roman" w:hAnsi="Times New Roman" w:cs="Times New Roman"/>
          <w:b/>
        </w:rPr>
      </w:pPr>
    </w:p>
    <w:p w14:paraId="00000094"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a) konsultowanie programów i planów kształcenia na poszczególnych kierunkach studiów z interesariuszami zewnętrznymi (pracodawcy, urzędy pracy, instytucje publiczne, organizacje pozarządowe, samorządy zawodowe etc.);</w:t>
      </w:r>
    </w:p>
    <w:p w14:paraId="00000095" w14:textId="77777777" w:rsidR="004D402D" w:rsidRPr="00236759" w:rsidRDefault="004D402D">
      <w:pPr>
        <w:jc w:val="both"/>
        <w:rPr>
          <w:rFonts w:ascii="Times New Roman" w:eastAsia="Times New Roman" w:hAnsi="Times New Roman" w:cs="Times New Roman"/>
        </w:rPr>
      </w:pPr>
    </w:p>
    <w:p w14:paraId="00000096"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b) włączanie praktyków, w tym także przedstawicieli interesariuszy zewnętrznych, w realizację procesu dydaktycznego na wydziale (udział praktyków w dydaktyce);</w:t>
      </w:r>
    </w:p>
    <w:p w14:paraId="00000097" w14:textId="77777777" w:rsidR="004D402D" w:rsidRPr="00236759" w:rsidRDefault="004D402D">
      <w:pPr>
        <w:jc w:val="both"/>
        <w:rPr>
          <w:rFonts w:ascii="Times New Roman" w:eastAsia="Times New Roman" w:hAnsi="Times New Roman" w:cs="Times New Roman"/>
        </w:rPr>
      </w:pPr>
    </w:p>
    <w:p w14:paraId="00000098"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c) konsultowanie z interesariuszami skuteczności prowadzonych działań mających na celu dostosowanie efektów uczenia się do oczekiwań rynku pracy.</w:t>
      </w:r>
    </w:p>
    <w:p w14:paraId="00000099" w14:textId="77777777" w:rsidR="004D402D" w:rsidRPr="00236759" w:rsidRDefault="004D402D">
      <w:pPr>
        <w:jc w:val="both"/>
        <w:rPr>
          <w:rFonts w:ascii="Times New Roman" w:eastAsia="Times New Roman" w:hAnsi="Times New Roman" w:cs="Times New Roman"/>
        </w:rPr>
      </w:pPr>
    </w:p>
    <w:p w14:paraId="0000009A"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 xml:space="preserve">W celu realizacji powyższych założeń na Wydziale działają rady programowe dla poszczególnych kierunków, które odbywają spotkania robocze minimum raz w roku. </w:t>
      </w:r>
    </w:p>
    <w:p w14:paraId="0000009B" w14:textId="5D7321A2"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Na podstawie zarządzenia Dziekana Wydziału Zarządzania i Komunikacji Społecznej</w:t>
      </w:r>
      <w:r w:rsidRPr="00236759">
        <w:rPr>
          <w:rFonts w:ascii="Times New Roman" w:eastAsia="Times New Roman" w:hAnsi="Times New Roman" w:cs="Times New Roman"/>
          <w:b/>
        </w:rPr>
        <w:t xml:space="preserve"> </w:t>
      </w:r>
      <w:r w:rsidRPr="00236759">
        <w:rPr>
          <w:rFonts w:ascii="Times New Roman" w:eastAsia="Times New Roman" w:hAnsi="Times New Roman" w:cs="Times New Roman"/>
        </w:rPr>
        <w:t>w sprawie powołania Rad Programowych dla poszczególnych  kierunków studiów na okr</w:t>
      </w:r>
      <w:r w:rsidR="00BC307E" w:rsidRPr="00236759">
        <w:rPr>
          <w:rFonts w:ascii="Times New Roman" w:eastAsia="Times New Roman" w:hAnsi="Times New Roman" w:cs="Times New Roman"/>
        </w:rPr>
        <w:t>es kadencji władz Wydziału (2024/25–202</w:t>
      </w:r>
      <w:r w:rsidR="001E7737" w:rsidRPr="00236759">
        <w:rPr>
          <w:rFonts w:ascii="Times New Roman" w:eastAsia="Times New Roman" w:hAnsi="Times New Roman" w:cs="Times New Roman"/>
        </w:rPr>
        <w:t>7</w:t>
      </w:r>
      <w:r w:rsidR="00BC307E" w:rsidRPr="00236759">
        <w:rPr>
          <w:rFonts w:ascii="Times New Roman" w:eastAsia="Times New Roman" w:hAnsi="Times New Roman" w:cs="Times New Roman"/>
        </w:rPr>
        <w:t>/2</w:t>
      </w:r>
      <w:r w:rsidR="001E7737" w:rsidRPr="00236759">
        <w:rPr>
          <w:rFonts w:ascii="Times New Roman" w:eastAsia="Times New Roman" w:hAnsi="Times New Roman" w:cs="Times New Roman"/>
        </w:rPr>
        <w:t>8</w:t>
      </w:r>
      <w:r w:rsidRPr="00236759">
        <w:rPr>
          <w:rFonts w:ascii="Times New Roman" w:eastAsia="Times New Roman" w:hAnsi="Times New Roman" w:cs="Times New Roman"/>
        </w:rPr>
        <w:t>) kompetencje Rad Programowych zostały określone następująco:</w:t>
      </w:r>
    </w:p>
    <w:p w14:paraId="0000009C"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Rada Programowa jest organem opiniodawczo - doradczym powoływanym przez dziekana na czteroletnią kadencję dla danego kierunku studiów. Do jej zadań należy:</w:t>
      </w:r>
    </w:p>
    <w:p w14:paraId="0000009D" w14:textId="77777777" w:rsidR="004D402D" w:rsidRPr="00236759" w:rsidRDefault="00081A67">
      <w:pPr>
        <w:ind w:left="360"/>
        <w:jc w:val="both"/>
        <w:rPr>
          <w:rFonts w:ascii="Times New Roman" w:eastAsia="Times New Roman" w:hAnsi="Times New Roman" w:cs="Times New Roman"/>
        </w:rPr>
      </w:pPr>
      <w:r w:rsidRPr="00236759">
        <w:rPr>
          <w:rFonts w:ascii="Times New Roman" w:eastAsia="Times New Roman" w:hAnsi="Times New Roman" w:cs="Times New Roman"/>
        </w:rPr>
        <w:t>1.</w:t>
      </w:r>
      <w:r w:rsidRPr="00236759">
        <w:rPr>
          <w:rFonts w:ascii="Times New Roman" w:eastAsia="Times New Roman" w:hAnsi="Times New Roman" w:cs="Times New Roman"/>
          <w:sz w:val="14"/>
          <w:szCs w:val="14"/>
        </w:rPr>
        <w:t xml:space="preserve">      </w:t>
      </w:r>
      <w:r w:rsidRPr="00236759">
        <w:rPr>
          <w:rFonts w:ascii="Times New Roman" w:eastAsia="Times New Roman" w:hAnsi="Times New Roman" w:cs="Times New Roman"/>
        </w:rPr>
        <w:t>Opiniowanie programów i planów studiów dla kolejnych naborów.</w:t>
      </w:r>
    </w:p>
    <w:p w14:paraId="0000009E" w14:textId="77777777" w:rsidR="004D402D" w:rsidRPr="00236759" w:rsidRDefault="00081A67">
      <w:pPr>
        <w:ind w:left="360"/>
        <w:jc w:val="both"/>
        <w:rPr>
          <w:rFonts w:ascii="Times New Roman" w:eastAsia="Times New Roman" w:hAnsi="Times New Roman" w:cs="Times New Roman"/>
        </w:rPr>
      </w:pPr>
      <w:r w:rsidRPr="00236759">
        <w:rPr>
          <w:rFonts w:ascii="Times New Roman" w:eastAsia="Times New Roman" w:hAnsi="Times New Roman" w:cs="Times New Roman"/>
        </w:rPr>
        <w:t>2.</w:t>
      </w:r>
      <w:r w:rsidRPr="00236759">
        <w:rPr>
          <w:rFonts w:ascii="Times New Roman" w:eastAsia="Times New Roman" w:hAnsi="Times New Roman" w:cs="Times New Roman"/>
          <w:sz w:val="14"/>
          <w:szCs w:val="14"/>
        </w:rPr>
        <w:t xml:space="preserve">  </w:t>
      </w:r>
      <w:r w:rsidRPr="00236759">
        <w:rPr>
          <w:rFonts w:ascii="Times New Roman" w:eastAsia="Times New Roman" w:hAnsi="Times New Roman" w:cs="Times New Roman"/>
        </w:rPr>
        <w:t>Doradzanie w sprawach organizacji procesu dydaktycznego oraz treści kształcenia, zwłaszcza w zakresie ich zgodności z oczekiwaniami rynku pracy.</w:t>
      </w:r>
    </w:p>
    <w:p w14:paraId="0000009F" w14:textId="77777777" w:rsidR="004D402D" w:rsidRPr="00236759" w:rsidRDefault="00081A67">
      <w:pPr>
        <w:ind w:left="360"/>
        <w:jc w:val="both"/>
        <w:rPr>
          <w:rFonts w:ascii="Times New Roman" w:eastAsia="Times New Roman" w:hAnsi="Times New Roman" w:cs="Times New Roman"/>
        </w:rPr>
      </w:pPr>
      <w:r w:rsidRPr="00236759">
        <w:rPr>
          <w:rFonts w:ascii="Times New Roman" w:eastAsia="Times New Roman" w:hAnsi="Times New Roman" w:cs="Times New Roman"/>
        </w:rPr>
        <w:t>3.</w:t>
      </w:r>
      <w:r w:rsidRPr="00236759">
        <w:rPr>
          <w:rFonts w:ascii="Times New Roman" w:eastAsia="Times New Roman" w:hAnsi="Times New Roman" w:cs="Times New Roman"/>
          <w:sz w:val="14"/>
          <w:szCs w:val="14"/>
        </w:rPr>
        <w:t xml:space="preserve">      </w:t>
      </w:r>
      <w:r w:rsidRPr="00236759">
        <w:rPr>
          <w:rFonts w:ascii="Times New Roman" w:eastAsia="Times New Roman" w:hAnsi="Times New Roman" w:cs="Times New Roman"/>
        </w:rPr>
        <w:t xml:space="preserve">Pomoc w organizacji praktyk studenckich. </w:t>
      </w:r>
    </w:p>
    <w:p w14:paraId="000000A0" w14:textId="77777777" w:rsidR="004D402D" w:rsidRPr="00236759" w:rsidRDefault="00081A67">
      <w:pPr>
        <w:ind w:left="360"/>
        <w:jc w:val="both"/>
        <w:rPr>
          <w:rFonts w:ascii="Times New Roman" w:eastAsia="Times New Roman" w:hAnsi="Times New Roman" w:cs="Times New Roman"/>
        </w:rPr>
      </w:pPr>
      <w:r w:rsidRPr="00236759">
        <w:rPr>
          <w:rFonts w:ascii="Times New Roman" w:eastAsia="Times New Roman" w:hAnsi="Times New Roman" w:cs="Times New Roman"/>
        </w:rPr>
        <w:t>4.</w:t>
      </w:r>
      <w:r w:rsidRPr="00236759">
        <w:rPr>
          <w:rFonts w:ascii="Times New Roman" w:eastAsia="Times New Roman" w:hAnsi="Times New Roman" w:cs="Times New Roman"/>
          <w:sz w:val="14"/>
          <w:szCs w:val="14"/>
        </w:rPr>
        <w:t xml:space="preserve">      </w:t>
      </w:r>
      <w:r w:rsidRPr="00236759">
        <w:rPr>
          <w:rFonts w:ascii="Times New Roman" w:eastAsia="Times New Roman" w:hAnsi="Times New Roman" w:cs="Times New Roman"/>
        </w:rPr>
        <w:t>Doradzanie w sprawach związanych z inicjowaniem kontaktów z rynkiem pracy.</w:t>
      </w:r>
    </w:p>
    <w:p w14:paraId="000000A1" w14:textId="77777777" w:rsidR="004D402D" w:rsidRPr="00236759" w:rsidRDefault="004D402D">
      <w:pPr>
        <w:jc w:val="both"/>
        <w:rPr>
          <w:rFonts w:ascii="Times New Roman" w:eastAsia="Times New Roman" w:hAnsi="Times New Roman" w:cs="Times New Roman"/>
        </w:rPr>
      </w:pPr>
    </w:p>
    <w:p w14:paraId="387739FE" w14:textId="77777777" w:rsidR="003E1A58" w:rsidRPr="00236759" w:rsidRDefault="00081A67" w:rsidP="003E1A58">
      <w:pPr>
        <w:jc w:val="both"/>
        <w:rPr>
          <w:rFonts w:ascii="Times New Roman" w:eastAsia="Times New Roman" w:hAnsi="Times New Roman" w:cs="Times New Roman"/>
        </w:rPr>
      </w:pPr>
      <w:r w:rsidRPr="00236759">
        <w:rPr>
          <w:rFonts w:ascii="Times New Roman" w:eastAsia="Times New Roman" w:hAnsi="Times New Roman" w:cs="Times New Roman"/>
        </w:rPr>
        <w:t>Skład Rad Programowych dla poszczególnych kierunków studiów na Wydziale:</w:t>
      </w:r>
    </w:p>
    <w:p w14:paraId="6BBAFBB0" w14:textId="77777777" w:rsidR="003E1A58" w:rsidRPr="00236759" w:rsidRDefault="003E1A58" w:rsidP="003E1A58">
      <w:pPr>
        <w:jc w:val="both"/>
        <w:rPr>
          <w:rFonts w:ascii="Times New Roman" w:eastAsia="Times New Roman" w:hAnsi="Times New Roman" w:cs="Times New Roman"/>
        </w:rPr>
      </w:pPr>
    </w:p>
    <w:p w14:paraId="3F5F0AA8" w14:textId="7F568FE3" w:rsidR="003E1A58" w:rsidRPr="00236759" w:rsidRDefault="003E1A58" w:rsidP="003E1A58">
      <w:pPr>
        <w:jc w:val="both"/>
        <w:rPr>
          <w:rFonts w:ascii="Times New Roman" w:eastAsia="Times New Roman" w:hAnsi="Times New Roman" w:cs="Times New Roman"/>
        </w:rPr>
      </w:pPr>
      <w:r w:rsidRPr="00236759">
        <w:rPr>
          <w:rFonts w:ascii="Times New Roman" w:eastAsia="Times New Roman" w:hAnsi="Times New Roman" w:cs="Times New Roman"/>
        </w:rPr>
        <w:t xml:space="preserve">- </w:t>
      </w:r>
      <w:r w:rsidRPr="00236759">
        <w:rPr>
          <w:rFonts w:ascii="Cambria" w:hAnsi="Cambria" w:cs="Times New Roman"/>
          <w:b/>
          <w:i/>
        </w:rPr>
        <w:t xml:space="preserve">dziennikarstwo i komunikacja społeczna, </w:t>
      </w:r>
      <w:r w:rsidRPr="00236759">
        <w:rPr>
          <w:rFonts w:ascii="Cambria" w:hAnsi="Cambria" w:cs="Times New Roman"/>
          <w:i/>
        </w:rPr>
        <w:t xml:space="preserve">studia pierwszego stopnia, profil praktyczny: </w:t>
      </w:r>
    </w:p>
    <w:p w14:paraId="3C289923"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Dr Dariusz Baran – wykładowca, weryfikator sylabusów</w:t>
      </w:r>
    </w:p>
    <w:p w14:paraId="7C87B6D7"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Mgr Anna Cieślak – dziennikarka telewizyjna (TVP), kierowniczka Studia Filmowo Telewizyjnego UAFM;</w:t>
      </w:r>
    </w:p>
    <w:p w14:paraId="7D7E6238"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Prof. UAFM dr hab. Marta du Vall – przewodnicząca Wydziałowej Komisji ds. Jakości Kształcenia;</w:t>
      </w:r>
    </w:p>
    <w:p w14:paraId="748AF1F5"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 xml:space="preserve">Mgr Katarzyna </w:t>
      </w:r>
      <w:proofErr w:type="spellStart"/>
      <w:r w:rsidRPr="00236759">
        <w:rPr>
          <w:rFonts w:ascii="Cambria" w:hAnsi="Cambria"/>
          <w:sz w:val="24"/>
          <w:szCs w:val="24"/>
        </w:rPr>
        <w:t>Gernand</w:t>
      </w:r>
      <w:proofErr w:type="spellEnd"/>
      <w:r w:rsidRPr="00236759">
        <w:rPr>
          <w:rFonts w:ascii="Cambria" w:hAnsi="Cambria"/>
          <w:sz w:val="24"/>
          <w:szCs w:val="24"/>
        </w:rPr>
        <w:t xml:space="preserve"> - szefowa promocji w ESKA, </w:t>
      </w:r>
      <w:proofErr w:type="spellStart"/>
      <w:r w:rsidRPr="00236759">
        <w:rPr>
          <w:rFonts w:ascii="Cambria" w:hAnsi="Cambria"/>
          <w:sz w:val="24"/>
          <w:szCs w:val="24"/>
        </w:rPr>
        <w:t>Sales&amp;Media</w:t>
      </w:r>
      <w:proofErr w:type="spellEnd"/>
      <w:r w:rsidRPr="00236759">
        <w:rPr>
          <w:rFonts w:ascii="Cambria" w:hAnsi="Cambria"/>
          <w:sz w:val="24"/>
          <w:szCs w:val="24"/>
        </w:rPr>
        <w:t xml:space="preserve"> Master. Grupa ZPR Media</w:t>
      </w:r>
    </w:p>
    <w:p w14:paraId="11712856"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Mgr Magdalena Oleszkowicz-Gałka – dziennikarka telewizyjna, absolwentka studiów dziennikarskich w UAFM, odpowiedzialna za zajęcia praktyczne i praktyki zawodowe realizowane w Studiu Filmowo Telewizyjnym UAFM;</w:t>
      </w:r>
    </w:p>
    <w:p w14:paraId="3D25271C"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 xml:space="preserve">Red. Jarosław </w:t>
      </w:r>
      <w:proofErr w:type="spellStart"/>
      <w:r w:rsidRPr="00236759">
        <w:rPr>
          <w:rFonts w:ascii="Cambria" w:hAnsi="Cambria"/>
          <w:sz w:val="24"/>
          <w:szCs w:val="24"/>
        </w:rPr>
        <w:t>Pioterczak</w:t>
      </w:r>
      <w:proofErr w:type="spellEnd"/>
      <w:r w:rsidRPr="00236759">
        <w:rPr>
          <w:rFonts w:ascii="Cambria" w:hAnsi="Cambria"/>
          <w:sz w:val="24"/>
          <w:szCs w:val="24"/>
        </w:rPr>
        <w:t xml:space="preserve"> – absolwent kierunku </w:t>
      </w:r>
      <w:proofErr w:type="spellStart"/>
      <w:r w:rsidRPr="00236759">
        <w:rPr>
          <w:rFonts w:ascii="Cambria" w:hAnsi="Cambria"/>
          <w:sz w:val="24"/>
          <w:szCs w:val="24"/>
        </w:rPr>
        <w:t>OPFiT</w:t>
      </w:r>
      <w:proofErr w:type="spellEnd"/>
      <w:r w:rsidRPr="00236759">
        <w:rPr>
          <w:rFonts w:ascii="Cambria" w:hAnsi="Cambria"/>
          <w:sz w:val="24"/>
          <w:szCs w:val="24"/>
        </w:rPr>
        <w:t xml:space="preserve"> na UAFM, dyrektor programowy Radia FMF </w:t>
      </w:r>
      <w:proofErr w:type="spellStart"/>
      <w:r w:rsidRPr="00236759">
        <w:rPr>
          <w:rFonts w:ascii="Cambria" w:hAnsi="Cambria"/>
          <w:sz w:val="24"/>
          <w:szCs w:val="24"/>
        </w:rPr>
        <w:t>Maxxx</w:t>
      </w:r>
      <w:proofErr w:type="spellEnd"/>
    </w:p>
    <w:p w14:paraId="555A3C08"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lastRenderedPageBreak/>
        <w:t xml:space="preserve">Prof. dr hab.  Katarzyna Pokorna-Ignatowicz – prodziekan </w:t>
      </w:r>
      <w:proofErr w:type="spellStart"/>
      <w:r w:rsidRPr="00236759">
        <w:rPr>
          <w:rFonts w:ascii="Cambria" w:hAnsi="Cambria"/>
          <w:sz w:val="24"/>
          <w:szCs w:val="24"/>
        </w:rPr>
        <w:t>WZiKS</w:t>
      </w:r>
      <w:proofErr w:type="spellEnd"/>
      <w:r w:rsidRPr="00236759">
        <w:rPr>
          <w:rFonts w:ascii="Cambria" w:hAnsi="Cambria"/>
          <w:sz w:val="24"/>
          <w:szCs w:val="24"/>
        </w:rPr>
        <w:t xml:space="preserve"> odpowiedzialna za kierunki </w:t>
      </w:r>
      <w:proofErr w:type="spellStart"/>
      <w:r w:rsidRPr="00236759">
        <w:rPr>
          <w:rFonts w:ascii="Cambria" w:hAnsi="Cambria"/>
          <w:sz w:val="24"/>
          <w:szCs w:val="24"/>
        </w:rPr>
        <w:t>DZiKS</w:t>
      </w:r>
      <w:proofErr w:type="spellEnd"/>
      <w:r w:rsidRPr="00236759">
        <w:rPr>
          <w:rFonts w:ascii="Cambria" w:hAnsi="Cambria"/>
          <w:sz w:val="24"/>
          <w:szCs w:val="24"/>
        </w:rPr>
        <w:t xml:space="preserve">, </w:t>
      </w:r>
      <w:proofErr w:type="spellStart"/>
      <w:r w:rsidRPr="00236759">
        <w:rPr>
          <w:rFonts w:ascii="Cambria" w:hAnsi="Cambria"/>
          <w:sz w:val="24"/>
          <w:szCs w:val="24"/>
        </w:rPr>
        <w:t>OPFiT</w:t>
      </w:r>
      <w:proofErr w:type="spellEnd"/>
      <w:r w:rsidRPr="00236759">
        <w:rPr>
          <w:rFonts w:ascii="Cambria" w:hAnsi="Cambria"/>
          <w:sz w:val="24"/>
          <w:szCs w:val="24"/>
        </w:rPr>
        <w:t>, MM;</w:t>
      </w:r>
    </w:p>
    <w:p w14:paraId="01BDD71A"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 xml:space="preserve">Dr Katarzyna </w:t>
      </w:r>
      <w:proofErr w:type="spellStart"/>
      <w:r w:rsidRPr="00236759">
        <w:rPr>
          <w:rFonts w:ascii="Cambria" w:hAnsi="Cambria"/>
          <w:sz w:val="24"/>
          <w:szCs w:val="24"/>
        </w:rPr>
        <w:t>Vanevska</w:t>
      </w:r>
      <w:proofErr w:type="spellEnd"/>
      <w:r w:rsidRPr="00236759">
        <w:rPr>
          <w:rFonts w:ascii="Cambria" w:hAnsi="Cambria"/>
          <w:sz w:val="24"/>
          <w:szCs w:val="24"/>
        </w:rPr>
        <w:t xml:space="preserve"> – dziennikarka i producentka (TVN);</w:t>
      </w:r>
    </w:p>
    <w:p w14:paraId="6AF1ABE7"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Mgr Anna Zajączkowska – kierowniczka produkcji i producentka wykonawcza;</w:t>
      </w:r>
    </w:p>
    <w:p w14:paraId="545CA43F"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Dr Kinga Zdrojewska – dziennikarka radiowa i telewizyjna (Radio ESKA).</w:t>
      </w:r>
    </w:p>
    <w:p w14:paraId="0115E1E0" w14:textId="6579231D" w:rsidR="003E1A58" w:rsidRPr="00236759" w:rsidRDefault="003E1A58" w:rsidP="003E1A58">
      <w:pPr>
        <w:jc w:val="both"/>
        <w:rPr>
          <w:rFonts w:ascii="Cambria" w:hAnsi="Cambria" w:cs="Times New Roman"/>
          <w:i/>
        </w:rPr>
      </w:pPr>
      <w:r w:rsidRPr="00236759">
        <w:rPr>
          <w:rFonts w:ascii="Cambria" w:hAnsi="Cambria" w:cs="Times New Roman"/>
        </w:rPr>
        <w:t xml:space="preserve">- </w:t>
      </w:r>
      <w:r w:rsidRPr="00236759">
        <w:rPr>
          <w:rFonts w:ascii="Cambria" w:hAnsi="Cambria" w:cs="Times New Roman"/>
          <w:b/>
          <w:i/>
        </w:rPr>
        <w:t>finanse i rachunkowość</w:t>
      </w:r>
      <w:r w:rsidRPr="00236759">
        <w:rPr>
          <w:rFonts w:ascii="Cambria" w:hAnsi="Cambria" w:cs="Times New Roman"/>
          <w:i/>
        </w:rPr>
        <w:t>, studia pierwszego stopnia, profil praktyczny:</w:t>
      </w:r>
    </w:p>
    <w:p w14:paraId="3F8711D0" w14:textId="77777777" w:rsidR="003E1A58" w:rsidRPr="00236759" w:rsidRDefault="003E1A58" w:rsidP="003E1A58">
      <w:pPr>
        <w:pStyle w:val="Akapitzlist"/>
        <w:numPr>
          <w:ilvl w:val="0"/>
          <w:numId w:val="6"/>
        </w:numPr>
        <w:jc w:val="both"/>
        <w:rPr>
          <w:rFonts w:ascii="Cambria" w:hAnsi="Cambria"/>
          <w:bCs/>
          <w:sz w:val="24"/>
          <w:szCs w:val="24"/>
        </w:rPr>
      </w:pPr>
      <w:r w:rsidRPr="00236759">
        <w:rPr>
          <w:rFonts w:ascii="Cambria" w:hAnsi="Cambria"/>
          <w:bCs/>
          <w:sz w:val="24"/>
          <w:szCs w:val="24"/>
        </w:rPr>
        <w:t xml:space="preserve">Prof. UAFM dr hab. Dariusz Fatuła – Dziekan Wydziału Zarządzania i Komunikacji Społecznej, specjalista w dziedzinie </w:t>
      </w:r>
      <w:proofErr w:type="spellStart"/>
      <w:r w:rsidRPr="00236759">
        <w:rPr>
          <w:rFonts w:ascii="Cambria" w:hAnsi="Cambria"/>
          <w:bCs/>
          <w:sz w:val="24"/>
          <w:szCs w:val="24"/>
        </w:rPr>
        <w:t>zachowań</w:t>
      </w:r>
      <w:proofErr w:type="spellEnd"/>
      <w:r w:rsidRPr="00236759">
        <w:rPr>
          <w:rFonts w:ascii="Cambria" w:hAnsi="Cambria"/>
          <w:bCs/>
          <w:sz w:val="24"/>
          <w:szCs w:val="24"/>
        </w:rPr>
        <w:t xml:space="preserve"> podmiotów gospodarczych w tym finansowych i ich klientów, doświadczony dydaktyk i praktyk organizacji gospodarczych; </w:t>
      </w:r>
    </w:p>
    <w:p w14:paraId="3BC31E53" w14:textId="77777777" w:rsidR="003E1A58" w:rsidRPr="00236759" w:rsidRDefault="003E1A58" w:rsidP="003E1A58">
      <w:pPr>
        <w:pStyle w:val="Akapitzlist"/>
        <w:numPr>
          <w:ilvl w:val="0"/>
          <w:numId w:val="6"/>
        </w:numPr>
        <w:jc w:val="both"/>
        <w:rPr>
          <w:rFonts w:ascii="Cambria" w:hAnsi="Cambria"/>
          <w:bCs/>
          <w:sz w:val="24"/>
          <w:szCs w:val="24"/>
        </w:rPr>
      </w:pPr>
      <w:r w:rsidRPr="00236759">
        <w:rPr>
          <w:rFonts w:ascii="Cambria" w:hAnsi="Cambria"/>
          <w:bCs/>
          <w:sz w:val="24"/>
          <w:szCs w:val="24"/>
        </w:rPr>
        <w:t>Dr Barbara Oliwkiewicz – prodziekan Wydziału Zarządzania i Komunikacji Społecznej, specjalistka z zakresu zagadnień wyceny kapitału ludzkiego w rachunkowości, doświadczony dydaktyk i praktyk organizacji gospodarczych;</w:t>
      </w:r>
    </w:p>
    <w:p w14:paraId="476F1937" w14:textId="77777777" w:rsidR="003E1A58" w:rsidRPr="00236759" w:rsidRDefault="003E1A58" w:rsidP="003E1A58">
      <w:pPr>
        <w:pStyle w:val="Akapitzlist"/>
        <w:numPr>
          <w:ilvl w:val="0"/>
          <w:numId w:val="6"/>
        </w:numPr>
        <w:jc w:val="both"/>
        <w:rPr>
          <w:rFonts w:ascii="Cambria" w:hAnsi="Cambria"/>
          <w:bCs/>
          <w:sz w:val="24"/>
          <w:szCs w:val="24"/>
        </w:rPr>
      </w:pPr>
      <w:r w:rsidRPr="00236759">
        <w:rPr>
          <w:rFonts w:ascii="Cambria" w:hAnsi="Cambria"/>
          <w:bCs/>
          <w:sz w:val="24"/>
          <w:szCs w:val="24"/>
        </w:rPr>
        <w:t xml:space="preserve">Dr Agnieszka </w:t>
      </w:r>
      <w:proofErr w:type="spellStart"/>
      <w:r w:rsidRPr="00236759">
        <w:rPr>
          <w:rFonts w:ascii="Cambria" w:hAnsi="Cambria"/>
          <w:bCs/>
          <w:sz w:val="24"/>
          <w:szCs w:val="24"/>
        </w:rPr>
        <w:t>Giszterowicz</w:t>
      </w:r>
      <w:proofErr w:type="spellEnd"/>
      <w:r w:rsidRPr="00236759">
        <w:rPr>
          <w:rFonts w:ascii="Cambria" w:hAnsi="Cambria"/>
          <w:bCs/>
          <w:sz w:val="24"/>
          <w:szCs w:val="24"/>
        </w:rPr>
        <w:t xml:space="preserve"> – specjalistka z zakresu zagadnień wyceny kapitału intelektualnego w przedsiębiorstwie , doświadczony dydaktyk i praktyk organizacji gospodarczych;</w:t>
      </w:r>
    </w:p>
    <w:p w14:paraId="0C271C44" w14:textId="77777777" w:rsidR="003E1A58" w:rsidRPr="00236759" w:rsidRDefault="003E1A58" w:rsidP="003E1A58">
      <w:pPr>
        <w:pStyle w:val="Akapitzlist"/>
        <w:numPr>
          <w:ilvl w:val="0"/>
          <w:numId w:val="6"/>
        </w:numPr>
        <w:jc w:val="both"/>
        <w:rPr>
          <w:rFonts w:ascii="Cambria" w:hAnsi="Cambria"/>
          <w:bCs/>
          <w:sz w:val="24"/>
          <w:szCs w:val="24"/>
        </w:rPr>
      </w:pPr>
      <w:r w:rsidRPr="00236759">
        <w:rPr>
          <w:rFonts w:ascii="Cambria" w:hAnsi="Cambria"/>
          <w:bCs/>
          <w:sz w:val="24"/>
          <w:szCs w:val="24"/>
        </w:rPr>
        <w:t xml:space="preserve">Mgr Monika Kawalec – współwłaściciel i zarządzający biurem księgowości i doradztwa podatkowego, wykładowca przedmiotów z rachunkowości w dziedzinie organizacji biur księgowych i podatkowych, etyki zawodowej oraz programów komputerowych w rachunkowości finansowej i podatkowej, doświadczony dydaktyk i praktyk organizacji gospodarczych; </w:t>
      </w:r>
    </w:p>
    <w:p w14:paraId="5374028B" w14:textId="77777777" w:rsidR="003E1A58" w:rsidRPr="00236759" w:rsidRDefault="003E1A58" w:rsidP="003E1A58">
      <w:pPr>
        <w:pStyle w:val="Akapitzlist"/>
        <w:numPr>
          <w:ilvl w:val="0"/>
          <w:numId w:val="6"/>
        </w:numPr>
        <w:jc w:val="both"/>
        <w:rPr>
          <w:rFonts w:ascii="Cambria" w:hAnsi="Cambria"/>
          <w:bCs/>
          <w:sz w:val="24"/>
          <w:szCs w:val="24"/>
        </w:rPr>
      </w:pPr>
      <w:r w:rsidRPr="00236759">
        <w:rPr>
          <w:rFonts w:ascii="Cambria" w:hAnsi="Cambria"/>
          <w:bCs/>
          <w:sz w:val="24"/>
          <w:szCs w:val="24"/>
        </w:rPr>
        <w:t>Mgr Dariusz Sitek – zarządzający kancelarią restrukturyzacji i upadłości przedsiębiorstw, wykładowca akademicki z tego zakresu;</w:t>
      </w:r>
    </w:p>
    <w:p w14:paraId="24925DEC" w14:textId="77777777" w:rsidR="003E1A58" w:rsidRPr="00236759" w:rsidRDefault="003E1A58" w:rsidP="003E1A58">
      <w:pPr>
        <w:pStyle w:val="Akapitzlist"/>
        <w:numPr>
          <w:ilvl w:val="0"/>
          <w:numId w:val="6"/>
        </w:numPr>
        <w:jc w:val="both"/>
        <w:rPr>
          <w:rFonts w:ascii="Cambria" w:hAnsi="Cambria"/>
          <w:bCs/>
          <w:sz w:val="24"/>
          <w:szCs w:val="24"/>
        </w:rPr>
      </w:pPr>
      <w:r w:rsidRPr="00236759">
        <w:rPr>
          <w:rFonts w:ascii="Cambria" w:hAnsi="Cambria"/>
          <w:bCs/>
          <w:sz w:val="24"/>
          <w:szCs w:val="24"/>
        </w:rPr>
        <w:t xml:space="preserve">Mgr Wioletta </w:t>
      </w:r>
      <w:proofErr w:type="spellStart"/>
      <w:r w:rsidRPr="00236759">
        <w:rPr>
          <w:rFonts w:ascii="Cambria" w:hAnsi="Cambria"/>
          <w:bCs/>
          <w:sz w:val="24"/>
          <w:szCs w:val="24"/>
        </w:rPr>
        <w:t>Pracuch</w:t>
      </w:r>
      <w:proofErr w:type="spellEnd"/>
      <w:r w:rsidRPr="00236759">
        <w:rPr>
          <w:rFonts w:ascii="Cambria" w:hAnsi="Cambria"/>
          <w:bCs/>
          <w:sz w:val="24"/>
          <w:szCs w:val="24"/>
        </w:rPr>
        <w:t xml:space="preserve"> – samodzielna księgowa, doświadczony dydaktyk i praktyk organizacji gospodarczych</w:t>
      </w:r>
    </w:p>
    <w:p w14:paraId="1E29EEE5" w14:textId="77777777" w:rsidR="003E1A58" w:rsidRPr="00236759" w:rsidRDefault="003E1A58" w:rsidP="003E1A58">
      <w:pPr>
        <w:pStyle w:val="Akapitzlist"/>
        <w:numPr>
          <w:ilvl w:val="0"/>
          <w:numId w:val="6"/>
        </w:numPr>
        <w:jc w:val="both"/>
        <w:rPr>
          <w:rFonts w:ascii="Cambria" w:hAnsi="Cambria"/>
          <w:sz w:val="24"/>
          <w:szCs w:val="24"/>
        </w:rPr>
      </w:pPr>
      <w:r w:rsidRPr="00236759">
        <w:rPr>
          <w:rFonts w:ascii="Cambria" w:hAnsi="Cambria"/>
          <w:sz w:val="24"/>
          <w:szCs w:val="24"/>
        </w:rPr>
        <w:t>Mgr Anna Zarębska – wykładowca, księgowa OTCF</w:t>
      </w:r>
    </w:p>
    <w:p w14:paraId="49BE7798" w14:textId="77777777" w:rsidR="003E1A58" w:rsidRPr="00236759" w:rsidRDefault="003E1A58" w:rsidP="003E1A58">
      <w:pPr>
        <w:pStyle w:val="Akapitzlist"/>
        <w:numPr>
          <w:ilvl w:val="0"/>
          <w:numId w:val="6"/>
        </w:numPr>
        <w:jc w:val="both"/>
        <w:rPr>
          <w:rFonts w:ascii="Cambria" w:hAnsi="Cambria"/>
          <w:bCs/>
          <w:sz w:val="24"/>
          <w:szCs w:val="24"/>
        </w:rPr>
      </w:pPr>
      <w:r w:rsidRPr="00236759">
        <w:rPr>
          <w:rFonts w:ascii="Cambria" w:hAnsi="Cambria"/>
          <w:bCs/>
          <w:sz w:val="24"/>
          <w:szCs w:val="24"/>
        </w:rPr>
        <w:t>Przedstawiciele pracodawców</w:t>
      </w:r>
    </w:p>
    <w:p w14:paraId="2AFEE919" w14:textId="77777777" w:rsidR="003E1A58" w:rsidRPr="00236759" w:rsidRDefault="003E1A58" w:rsidP="003E1A58">
      <w:pPr>
        <w:jc w:val="both"/>
        <w:rPr>
          <w:rFonts w:ascii="Cambria" w:hAnsi="Cambria" w:cs="Times New Roman"/>
        </w:rPr>
      </w:pPr>
    </w:p>
    <w:p w14:paraId="1041269F" w14:textId="77777777" w:rsidR="003E1A58" w:rsidRPr="00236759" w:rsidRDefault="003E1A58" w:rsidP="003E1A58">
      <w:pPr>
        <w:jc w:val="both"/>
        <w:rPr>
          <w:rFonts w:ascii="Cambria" w:hAnsi="Cambria" w:cs="Times New Roman"/>
        </w:rPr>
      </w:pPr>
    </w:p>
    <w:p w14:paraId="2E7360A1" w14:textId="1B1EDEBC" w:rsidR="003E1A58" w:rsidRPr="00236759" w:rsidRDefault="003E1A58" w:rsidP="003E1A58">
      <w:pPr>
        <w:jc w:val="both"/>
        <w:rPr>
          <w:rFonts w:ascii="Cambria" w:hAnsi="Cambria" w:cs="Times New Roman"/>
        </w:rPr>
      </w:pPr>
      <w:r w:rsidRPr="00236759">
        <w:rPr>
          <w:rFonts w:ascii="Cambria" w:hAnsi="Cambria" w:cs="Times New Roman"/>
        </w:rPr>
        <w:t xml:space="preserve">- </w:t>
      </w:r>
      <w:r w:rsidRPr="00236759">
        <w:rPr>
          <w:rFonts w:ascii="Cambria" w:hAnsi="Cambria" w:cs="Times New Roman"/>
          <w:b/>
          <w:i/>
        </w:rPr>
        <w:t>informatyka i ekonometria</w:t>
      </w:r>
      <w:r w:rsidRPr="00236759">
        <w:rPr>
          <w:rFonts w:ascii="Cambria" w:hAnsi="Cambria" w:cs="Times New Roman"/>
          <w:i/>
        </w:rPr>
        <w:t>, studia pierwszego stopnia, profil praktyczny.</w:t>
      </w:r>
      <w:r w:rsidRPr="00236759">
        <w:rPr>
          <w:rFonts w:ascii="Cambria" w:hAnsi="Cambria" w:cs="Times New Roman"/>
        </w:rPr>
        <w:t xml:space="preserve"> </w:t>
      </w:r>
    </w:p>
    <w:p w14:paraId="1B4EC32D" w14:textId="77777777" w:rsidR="003E1A58" w:rsidRPr="00236759" w:rsidRDefault="003E1A58" w:rsidP="003E1A58">
      <w:pPr>
        <w:pStyle w:val="Akapitzlist"/>
        <w:numPr>
          <w:ilvl w:val="0"/>
          <w:numId w:val="7"/>
        </w:numPr>
        <w:jc w:val="both"/>
        <w:rPr>
          <w:rFonts w:ascii="Cambria" w:hAnsi="Cambria" w:cs="Times New Roman"/>
          <w:sz w:val="24"/>
          <w:szCs w:val="24"/>
        </w:rPr>
      </w:pPr>
      <w:r w:rsidRPr="00236759">
        <w:rPr>
          <w:rFonts w:ascii="Cambria" w:hAnsi="Cambria" w:cs="Times New Roman"/>
          <w:sz w:val="24"/>
          <w:szCs w:val="24"/>
        </w:rPr>
        <w:t>Prof. dr hab. Tadeusz Grabiński  – były Rektor UE Kraków, wybitny specjalista z informatyki i analiz wielowymiarowych, doświadczony dydaktyk i praktyk organizacji gospodarczych;</w:t>
      </w:r>
    </w:p>
    <w:p w14:paraId="37A26226" w14:textId="77777777" w:rsidR="003E1A58" w:rsidRPr="00236759" w:rsidRDefault="003E1A58" w:rsidP="003E1A58">
      <w:pPr>
        <w:pStyle w:val="Akapitzlist"/>
        <w:numPr>
          <w:ilvl w:val="0"/>
          <w:numId w:val="7"/>
        </w:numPr>
        <w:jc w:val="both"/>
        <w:rPr>
          <w:rFonts w:ascii="Cambria" w:hAnsi="Cambria" w:cs="Times New Roman"/>
          <w:sz w:val="24"/>
          <w:szCs w:val="24"/>
        </w:rPr>
      </w:pPr>
      <w:r w:rsidRPr="00236759">
        <w:rPr>
          <w:rFonts w:ascii="Cambria" w:hAnsi="Cambria" w:cs="Times New Roman"/>
          <w:sz w:val="24"/>
          <w:szCs w:val="24"/>
        </w:rPr>
        <w:t>Dr inż. Marta Woźniak-Zapór – prodziekan Wydziału Zarządzania i Komunikacji Społecznej, specjalistka z zakresu informatyki stosowanej, doświadczony dydaktyk i praktyk organizacji gospodarczych;</w:t>
      </w:r>
    </w:p>
    <w:p w14:paraId="6B9C2C9C" w14:textId="77777777" w:rsidR="003E1A58" w:rsidRPr="00236759" w:rsidRDefault="003E1A58" w:rsidP="003E1A58">
      <w:pPr>
        <w:pStyle w:val="Akapitzlist"/>
        <w:numPr>
          <w:ilvl w:val="0"/>
          <w:numId w:val="7"/>
        </w:numPr>
        <w:jc w:val="both"/>
        <w:rPr>
          <w:rFonts w:ascii="Cambria" w:hAnsi="Cambria" w:cs="Times New Roman"/>
          <w:sz w:val="24"/>
          <w:szCs w:val="24"/>
        </w:rPr>
      </w:pPr>
      <w:r w:rsidRPr="00236759">
        <w:rPr>
          <w:rFonts w:ascii="Cambria" w:hAnsi="Cambria" w:cs="Times New Roman"/>
          <w:sz w:val="24"/>
          <w:szCs w:val="24"/>
        </w:rPr>
        <w:t>Dr Maciej Pękala</w:t>
      </w:r>
    </w:p>
    <w:p w14:paraId="61685096" w14:textId="77777777" w:rsidR="003E1A58" w:rsidRPr="00236759" w:rsidRDefault="003E1A58" w:rsidP="003E1A58">
      <w:pPr>
        <w:pStyle w:val="Akapitzlist"/>
        <w:numPr>
          <w:ilvl w:val="0"/>
          <w:numId w:val="7"/>
        </w:numPr>
        <w:jc w:val="both"/>
        <w:rPr>
          <w:rFonts w:ascii="Cambria" w:hAnsi="Cambria" w:cs="Times New Roman"/>
          <w:sz w:val="24"/>
          <w:szCs w:val="24"/>
        </w:rPr>
      </w:pPr>
      <w:r w:rsidRPr="00236759">
        <w:rPr>
          <w:rFonts w:ascii="Cambria" w:hAnsi="Cambria" w:cs="Times New Roman"/>
          <w:sz w:val="24"/>
          <w:szCs w:val="24"/>
        </w:rPr>
        <w:t xml:space="preserve">Dr inż. Marek </w:t>
      </w:r>
      <w:proofErr w:type="spellStart"/>
      <w:r w:rsidRPr="00236759">
        <w:rPr>
          <w:rFonts w:ascii="Cambria" w:hAnsi="Cambria" w:cs="Times New Roman"/>
          <w:sz w:val="24"/>
          <w:szCs w:val="24"/>
        </w:rPr>
        <w:t>Szepski</w:t>
      </w:r>
      <w:proofErr w:type="spellEnd"/>
    </w:p>
    <w:p w14:paraId="79E86454" w14:textId="77777777" w:rsidR="003E1A58" w:rsidRPr="00236759" w:rsidRDefault="003E1A58" w:rsidP="003E1A58">
      <w:pPr>
        <w:pStyle w:val="Akapitzlist"/>
        <w:numPr>
          <w:ilvl w:val="0"/>
          <w:numId w:val="7"/>
        </w:numPr>
        <w:jc w:val="both"/>
        <w:rPr>
          <w:rFonts w:ascii="Cambria" w:hAnsi="Cambria" w:cs="Times New Roman"/>
          <w:sz w:val="24"/>
          <w:szCs w:val="24"/>
        </w:rPr>
      </w:pPr>
      <w:r w:rsidRPr="00236759">
        <w:rPr>
          <w:rFonts w:ascii="Cambria" w:hAnsi="Cambria" w:cs="Times New Roman"/>
          <w:sz w:val="24"/>
          <w:szCs w:val="24"/>
        </w:rPr>
        <w:t>Dr inż. Renata Uryga</w:t>
      </w:r>
    </w:p>
    <w:p w14:paraId="635DE28D" w14:textId="77777777" w:rsidR="003E1A58" w:rsidRPr="00236759" w:rsidRDefault="003E1A58" w:rsidP="003E1A58">
      <w:pPr>
        <w:pStyle w:val="Akapitzlist"/>
        <w:numPr>
          <w:ilvl w:val="0"/>
          <w:numId w:val="7"/>
        </w:numPr>
        <w:jc w:val="both"/>
        <w:rPr>
          <w:rFonts w:ascii="Cambria" w:hAnsi="Cambria" w:cs="Times New Roman"/>
          <w:sz w:val="24"/>
          <w:szCs w:val="24"/>
        </w:rPr>
      </w:pPr>
      <w:r w:rsidRPr="00236759">
        <w:rPr>
          <w:rFonts w:ascii="Cambria" w:hAnsi="Cambria" w:cs="Times New Roman"/>
          <w:sz w:val="24"/>
          <w:szCs w:val="24"/>
        </w:rPr>
        <w:t>Dr Bernard Maj – kierownik ds. kształcenia zawodowego w jednej z krakowskich szkół średnich</w:t>
      </w:r>
    </w:p>
    <w:p w14:paraId="23C914C4" w14:textId="77777777" w:rsidR="003E1A58" w:rsidRPr="00236759" w:rsidRDefault="003E1A58" w:rsidP="003E1A58">
      <w:pPr>
        <w:pStyle w:val="Akapitzlist"/>
        <w:numPr>
          <w:ilvl w:val="0"/>
          <w:numId w:val="7"/>
        </w:numPr>
        <w:jc w:val="both"/>
        <w:rPr>
          <w:rFonts w:ascii="Cambria" w:hAnsi="Cambria" w:cs="Times New Roman"/>
          <w:sz w:val="24"/>
          <w:szCs w:val="24"/>
        </w:rPr>
      </w:pPr>
      <w:r w:rsidRPr="00236759">
        <w:rPr>
          <w:rFonts w:ascii="Cambria" w:hAnsi="Cambria" w:cs="Times New Roman"/>
          <w:sz w:val="24"/>
          <w:szCs w:val="24"/>
        </w:rPr>
        <w:t>Piotr Kowalski – właściciel EMINUS SYSTEM Sp. z o.o.</w:t>
      </w:r>
    </w:p>
    <w:p w14:paraId="742E5900" w14:textId="77777777" w:rsidR="003E1A58" w:rsidRPr="00236759" w:rsidRDefault="003E1A58" w:rsidP="003E1A58">
      <w:pPr>
        <w:jc w:val="both"/>
        <w:rPr>
          <w:rFonts w:ascii="Cambria" w:hAnsi="Cambria" w:cs="Times New Roman"/>
        </w:rPr>
      </w:pPr>
    </w:p>
    <w:p w14:paraId="31193EE0" w14:textId="77777777" w:rsidR="003E1A58" w:rsidRPr="00236759" w:rsidRDefault="003E1A58" w:rsidP="003E1A58">
      <w:pPr>
        <w:jc w:val="both"/>
        <w:rPr>
          <w:rFonts w:ascii="Cambria" w:hAnsi="Cambria" w:cs="Times New Roman"/>
        </w:rPr>
      </w:pPr>
    </w:p>
    <w:p w14:paraId="4E777328" w14:textId="46364805" w:rsidR="003E1A58" w:rsidRPr="00236759" w:rsidRDefault="003E1A58" w:rsidP="003E1A58">
      <w:pPr>
        <w:jc w:val="both"/>
        <w:rPr>
          <w:rFonts w:ascii="Cambria" w:hAnsi="Cambria" w:cs="Times New Roman"/>
          <w:i/>
        </w:rPr>
      </w:pPr>
      <w:r w:rsidRPr="00236759">
        <w:rPr>
          <w:rFonts w:ascii="Cambria" w:hAnsi="Cambria" w:cs="Times New Roman"/>
        </w:rPr>
        <w:lastRenderedPageBreak/>
        <w:t xml:space="preserve">- </w:t>
      </w:r>
      <w:r w:rsidRPr="00236759">
        <w:rPr>
          <w:rFonts w:ascii="Cambria" w:hAnsi="Cambria" w:cs="Times New Roman"/>
          <w:b/>
          <w:i/>
        </w:rPr>
        <w:t xml:space="preserve">media </w:t>
      </w:r>
      <w:proofErr w:type="spellStart"/>
      <w:r w:rsidRPr="00236759">
        <w:rPr>
          <w:rFonts w:ascii="Cambria" w:hAnsi="Cambria" w:cs="Times New Roman"/>
          <w:b/>
          <w:i/>
        </w:rPr>
        <w:t>mastering</w:t>
      </w:r>
      <w:proofErr w:type="spellEnd"/>
      <w:r w:rsidRPr="00236759">
        <w:rPr>
          <w:rFonts w:ascii="Cambria" w:hAnsi="Cambria" w:cs="Times New Roman"/>
          <w:i/>
        </w:rPr>
        <w:t xml:space="preserve">, studia pierwszego stopnia, profil praktyczny: </w:t>
      </w:r>
    </w:p>
    <w:p w14:paraId="57899315" w14:textId="77777777" w:rsidR="003E1A58" w:rsidRPr="00236759" w:rsidRDefault="003E1A58" w:rsidP="003E1A58">
      <w:pPr>
        <w:pStyle w:val="Akapitzlist"/>
        <w:numPr>
          <w:ilvl w:val="0"/>
          <w:numId w:val="8"/>
        </w:numPr>
        <w:jc w:val="both"/>
        <w:rPr>
          <w:rFonts w:ascii="Cambria" w:hAnsi="Cambria"/>
          <w:sz w:val="24"/>
          <w:szCs w:val="24"/>
        </w:rPr>
      </w:pPr>
      <w:bookmarkStart w:id="1" w:name="_Hlk179806873"/>
      <w:r w:rsidRPr="00236759">
        <w:rPr>
          <w:rFonts w:ascii="Cambria" w:hAnsi="Cambria"/>
          <w:sz w:val="24"/>
          <w:szCs w:val="24"/>
        </w:rPr>
        <w:t>Dr Dariusz Baran – wykładowca, weryfikator sylabusów</w:t>
      </w:r>
    </w:p>
    <w:p w14:paraId="53DC6664"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Mgr Anna Cieślak – dziennikarka telewizyjna (TVP), kierowniczka Studia Filmowo Telewizyjnego UAFM;</w:t>
      </w:r>
    </w:p>
    <w:p w14:paraId="4950FB65"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Prof. UAFM dr hab. Marta du Vall – przewodnicząca Wydziałowej Komisji ds. Jakości Kształcenia;</w:t>
      </w:r>
    </w:p>
    <w:p w14:paraId="42C92F34"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 xml:space="preserve">Mgr Katarzyna </w:t>
      </w:r>
      <w:proofErr w:type="spellStart"/>
      <w:r w:rsidRPr="00236759">
        <w:rPr>
          <w:rFonts w:ascii="Cambria" w:hAnsi="Cambria"/>
          <w:sz w:val="24"/>
          <w:szCs w:val="24"/>
        </w:rPr>
        <w:t>Gernand</w:t>
      </w:r>
      <w:proofErr w:type="spellEnd"/>
      <w:r w:rsidRPr="00236759">
        <w:rPr>
          <w:rFonts w:ascii="Cambria" w:hAnsi="Cambria"/>
          <w:sz w:val="24"/>
          <w:szCs w:val="24"/>
        </w:rPr>
        <w:t xml:space="preserve"> - szefowa promocji w ESKA, </w:t>
      </w:r>
      <w:proofErr w:type="spellStart"/>
      <w:r w:rsidRPr="00236759">
        <w:rPr>
          <w:rFonts w:ascii="Cambria" w:hAnsi="Cambria"/>
          <w:sz w:val="24"/>
          <w:szCs w:val="24"/>
        </w:rPr>
        <w:t>Sales&amp;Media</w:t>
      </w:r>
      <w:proofErr w:type="spellEnd"/>
      <w:r w:rsidRPr="00236759">
        <w:rPr>
          <w:rFonts w:ascii="Cambria" w:hAnsi="Cambria"/>
          <w:sz w:val="24"/>
          <w:szCs w:val="24"/>
        </w:rPr>
        <w:t xml:space="preserve"> Master. Grupa ZPR Media</w:t>
      </w:r>
    </w:p>
    <w:p w14:paraId="3B24ABBE"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Mgr Magdalena Oleszkowicz-Gałka – dziennikarka telewizyjna, absolwentka studiów dziennikarskich w UAFM, odpowiedzialna za zajęcia praktyczne i praktyki zawodowe realizowane w Studiu Filmowo Telewizyjnym UAFM;</w:t>
      </w:r>
    </w:p>
    <w:p w14:paraId="08DD674D"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 xml:space="preserve">Red. Jarosław </w:t>
      </w:r>
      <w:proofErr w:type="spellStart"/>
      <w:r w:rsidRPr="00236759">
        <w:rPr>
          <w:rFonts w:ascii="Cambria" w:hAnsi="Cambria"/>
          <w:sz w:val="24"/>
          <w:szCs w:val="24"/>
        </w:rPr>
        <w:t>Pioterczak</w:t>
      </w:r>
      <w:proofErr w:type="spellEnd"/>
      <w:r w:rsidRPr="00236759">
        <w:rPr>
          <w:rFonts w:ascii="Cambria" w:hAnsi="Cambria"/>
          <w:sz w:val="24"/>
          <w:szCs w:val="24"/>
        </w:rPr>
        <w:t xml:space="preserve"> – absolwent kierunku </w:t>
      </w:r>
      <w:proofErr w:type="spellStart"/>
      <w:r w:rsidRPr="00236759">
        <w:rPr>
          <w:rFonts w:ascii="Cambria" w:hAnsi="Cambria"/>
          <w:sz w:val="24"/>
          <w:szCs w:val="24"/>
        </w:rPr>
        <w:t>OPFiT</w:t>
      </w:r>
      <w:proofErr w:type="spellEnd"/>
      <w:r w:rsidRPr="00236759">
        <w:rPr>
          <w:rFonts w:ascii="Cambria" w:hAnsi="Cambria"/>
          <w:sz w:val="24"/>
          <w:szCs w:val="24"/>
        </w:rPr>
        <w:t xml:space="preserve"> na UAFM, dyrektor programowy Radia FMF </w:t>
      </w:r>
      <w:proofErr w:type="spellStart"/>
      <w:r w:rsidRPr="00236759">
        <w:rPr>
          <w:rFonts w:ascii="Cambria" w:hAnsi="Cambria"/>
          <w:sz w:val="24"/>
          <w:szCs w:val="24"/>
        </w:rPr>
        <w:t>Maxxx</w:t>
      </w:r>
      <w:proofErr w:type="spellEnd"/>
    </w:p>
    <w:p w14:paraId="30D0AF31"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 xml:space="preserve">Prof. dr hab.  Katarzyna Pokorna-Ignatowicz – prodziekan </w:t>
      </w:r>
      <w:proofErr w:type="spellStart"/>
      <w:r w:rsidRPr="00236759">
        <w:rPr>
          <w:rFonts w:ascii="Cambria" w:hAnsi="Cambria"/>
          <w:sz w:val="24"/>
          <w:szCs w:val="24"/>
        </w:rPr>
        <w:t>WZiKS</w:t>
      </w:r>
      <w:proofErr w:type="spellEnd"/>
      <w:r w:rsidRPr="00236759">
        <w:rPr>
          <w:rFonts w:ascii="Cambria" w:hAnsi="Cambria"/>
          <w:sz w:val="24"/>
          <w:szCs w:val="24"/>
        </w:rPr>
        <w:t xml:space="preserve"> odpowiedzialna za kierunki </w:t>
      </w:r>
      <w:proofErr w:type="spellStart"/>
      <w:r w:rsidRPr="00236759">
        <w:rPr>
          <w:rFonts w:ascii="Cambria" w:hAnsi="Cambria"/>
          <w:sz w:val="24"/>
          <w:szCs w:val="24"/>
        </w:rPr>
        <w:t>DZiKS</w:t>
      </w:r>
      <w:proofErr w:type="spellEnd"/>
      <w:r w:rsidRPr="00236759">
        <w:rPr>
          <w:rFonts w:ascii="Cambria" w:hAnsi="Cambria"/>
          <w:sz w:val="24"/>
          <w:szCs w:val="24"/>
        </w:rPr>
        <w:t xml:space="preserve">, </w:t>
      </w:r>
      <w:proofErr w:type="spellStart"/>
      <w:r w:rsidRPr="00236759">
        <w:rPr>
          <w:rFonts w:ascii="Cambria" w:hAnsi="Cambria"/>
          <w:sz w:val="24"/>
          <w:szCs w:val="24"/>
        </w:rPr>
        <w:t>OPFiT</w:t>
      </w:r>
      <w:proofErr w:type="spellEnd"/>
      <w:r w:rsidRPr="00236759">
        <w:rPr>
          <w:rFonts w:ascii="Cambria" w:hAnsi="Cambria"/>
          <w:sz w:val="24"/>
          <w:szCs w:val="24"/>
        </w:rPr>
        <w:t>, MM;</w:t>
      </w:r>
    </w:p>
    <w:p w14:paraId="50DDC9CF"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 xml:space="preserve">Dr Katarzyna </w:t>
      </w:r>
      <w:proofErr w:type="spellStart"/>
      <w:r w:rsidRPr="00236759">
        <w:rPr>
          <w:rFonts w:ascii="Cambria" w:hAnsi="Cambria"/>
          <w:sz w:val="24"/>
          <w:szCs w:val="24"/>
        </w:rPr>
        <w:t>Vanevska</w:t>
      </w:r>
      <w:proofErr w:type="spellEnd"/>
      <w:r w:rsidRPr="00236759">
        <w:rPr>
          <w:rFonts w:ascii="Cambria" w:hAnsi="Cambria"/>
          <w:sz w:val="24"/>
          <w:szCs w:val="24"/>
        </w:rPr>
        <w:t xml:space="preserve"> – dziennikarka i producentka (TVN);</w:t>
      </w:r>
    </w:p>
    <w:p w14:paraId="6793F053"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Mgr Anna Zajączkowska – kierowniczka produkcji i producentka wykonawcza;</w:t>
      </w:r>
    </w:p>
    <w:p w14:paraId="31779019" w14:textId="77777777" w:rsidR="003E1A58" w:rsidRPr="00236759" w:rsidRDefault="003E1A58" w:rsidP="003E1A58">
      <w:pPr>
        <w:pStyle w:val="Akapitzlist"/>
        <w:numPr>
          <w:ilvl w:val="0"/>
          <w:numId w:val="8"/>
        </w:numPr>
        <w:jc w:val="both"/>
        <w:rPr>
          <w:rFonts w:ascii="Cambria" w:hAnsi="Cambria"/>
          <w:sz w:val="24"/>
          <w:szCs w:val="24"/>
        </w:rPr>
      </w:pPr>
      <w:r w:rsidRPr="00236759">
        <w:rPr>
          <w:rFonts w:ascii="Cambria" w:hAnsi="Cambria"/>
          <w:sz w:val="24"/>
          <w:szCs w:val="24"/>
        </w:rPr>
        <w:t>Dr Kinga Zdrojewska – dziennikarka radiowa i telewizyjna (Radio ESKA).</w:t>
      </w:r>
    </w:p>
    <w:bookmarkEnd w:id="1"/>
    <w:p w14:paraId="14B40DC4" w14:textId="77777777" w:rsidR="003E1A58" w:rsidRPr="00236759" w:rsidRDefault="003E1A58" w:rsidP="003E1A58">
      <w:pPr>
        <w:jc w:val="both"/>
        <w:rPr>
          <w:rFonts w:ascii="Cambria" w:hAnsi="Cambria"/>
        </w:rPr>
      </w:pPr>
    </w:p>
    <w:p w14:paraId="6F59E10C" w14:textId="5A80D831" w:rsidR="003E1A58" w:rsidRPr="00236759" w:rsidRDefault="003E1A58" w:rsidP="003E1A58">
      <w:pPr>
        <w:jc w:val="both"/>
        <w:rPr>
          <w:rFonts w:ascii="Cambria" w:hAnsi="Cambria" w:cs="Times New Roman"/>
          <w:i/>
        </w:rPr>
      </w:pPr>
      <w:r w:rsidRPr="00236759">
        <w:rPr>
          <w:rFonts w:ascii="Cambria" w:hAnsi="Cambria"/>
        </w:rPr>
        <w:t xml:space="preserve">- </w:t>
      </w:r>
      <w:r w:rsidRPr="00236759">
        <w:rPr>
          <w:rFonts w:ascii="Cambria" w:hAnsi="Cambria" w:cs="Times New Roman"/>
          <w:b/>
          <w:i/>
        </w:rPr>
        <w:t>organizacja produkcji filmowej i  telewizyjnej</w:t>
      </w:r>
      <w:r w:rsidRPr="00236759">
        <w:rPr>
          <w:rFonts w:ascii="Cambria" w:hAnsi="Cambria" w:cs="Times New Roman"/>
          <w:i/>
        </w:rPr>
        <w:t xml:space="preserve"> studia pierwszego stopnia, profil praktyczny: </w:t>
      </w:r>
    </w:p>
    <w:p w14:paraId="661B7960" w14:textId="77777777" w:rsidR="003E1A58" w:rsidRPr="00236759" w:rsidRDefault="003E1A58" w:rsidP="003E1A58">
      <w:pPr>
        <w:numPr>
          <w:ilvl w:val="0"/>
          <w:numId w:val="8"/>
        </w:numPr>
        <w:jc w:val="both"/>
        <w:rPr>
          <w:rFonts w:ascii="Cambria" w:hAnsi="Cambria"/>
        </w:rPr>
      </w:pPr>
      <w:r w:rsidRPr="00236759">
        <w:rPr>
          <w:rFonts w:ascii="Cambria" w:hAnsi="Cambria"/>
        </w:rPr>
        <w:t>Dr Dariusz Baran – wykładowca, weryfikator sylabusów</w:t>
      </w:r>
    </w:p>
    <w:p w14:paraId="470C46FE" w14:textId="77777777" w:rsidR="003E1A58" w:rsidRPr="00236759" w:rsidRDefault="003E1A58" w:rsidP="003E1A58">
      <w:pPr>
        <w:numPr>
          <w:ilvl w:val="0"/>
          <w:numId w:val="8"/>
        </w:numPr>
        <w:jc w:val="both"/>
        <w:rPr>
          <w:rFonts w:ascii="Cambria" w:hAnsi="Cambria"/>
        </w:rPr>
      </w:pPr>
      <w:r w:rsidRPr="00236759">
        <w:rPr>
          <w:rFonts w:ascii="Cambria" w:hAnsi="Cambria"/>
        </w:rPr>
        <w:t>Mgr Anna Cieślak – dziennikarka telewizyjna (TVP), kierowniczka Studia Filmowo Telewizyjnego UAFM;</w:t>
      </w:r>
    </w:p>
    <w:p w14:paraId="3D0C666D" w14:textId="77777777" w:rsidR="003E1A58" w:rsidRPr="00236759" w:rsidRDefault="003E1A58" w:rsidP="003E1A58">
      <w:pPr>
        <w:numPr>
          <w:ilvl w:val="0"/>
          <w:numId w:val="8"/>
        </w:numPr>
        <w:jc w:val="both"/>
        <w:rPr>
          <w:rFonts w:ascii="Cambria" w:hAnsi="Cambria"/>
        </w:rPr>
      </w:pPr>
      <w:r w:rsidRPr="00236759">
        <w:rPr>
          <w:rFonts w:ascii="Cambria" w:hAnsi="Cambria"/>
        </w:rPr>
        <w:t>Prof. UAFM dr hab. Marta du Vall – przewodnicząca Wydziałowej Komisji ds. Jakości Kształcenia;</w:t>
      </w:r>
    </w:p>
    <w:p w14:paraId="1FC22982" w14:textId="77777777" w:rsidR="003E1A58" w:rsidRPr="00236759" w:rsidRDefault="003E1A58" w:rsidP="003E1A58">
      <w:pPr>
        <w:numPr>
          <w:ilvl w:val="0"/>
          <w:numId w:val="8"/>
        </w:numPr>
        <w:jc w:val="both"/>
        <w:rPr>
          <w:rFonts w:ascii="Cambria" w:hAnsi="Cambria"/>
        </w:rPr>
      </w:pPr>
      <w:r w:rsidRPr="00236759">
        <w:rPr>
          <w:rFonts w:ascii="Cambria" w:hAnsi="Cambria"/>
        </w:rPr>
        <w:t xml:space="preserve">Mgr Katarzyna </w:t>
      </w:r>
      <w:proofErr w:type="spellStart"/>
      <w:r w:rsidRPr="00236759">
        <w:rPr>
          <w:rFonts w:ascii="Cambria" w:hAnsi="Cambria"/>
        </w:rPr>
        <w:t>Gernand</w:t>
      </w:r>
      <w:proofErr w:type="spellEnd"/>
      <w:r w:rsidRPr="00236759">
        <w:rPr>
          <w:rFonts w:ascii="Cambria" w:hAnsi="Cambria"/>
        </w:rPr>
        <w:t xml:space="preserve"> - szefowa promocji w ESKA, </w:t>
      </w:r>
      <w:proofErr w:type="spellStart"/>
      <w:r w:rsidRPr="00236759">
        <w:rPr>
          <w:rFonts w:ascii="Cambria" w:hAnsi="Cambria"/>
        </w:rPr>
        <w:t>Sales&amp;Media</w:t>
      </w:r>
      <w:proofErr w:type="spellEnd"/>
      <w:r w:rsidRPr="00236759">
        <w:rPr>
          <w:rFonts w:ascii="Cambria" w:hAnsi="Cambria"/>
        </w:rPr>
        <w:t xml:space="preserve"> Master. Grupa ZPR Media</w:t>
      </w:r>
    </w:p>
    <w:p w14:paraId="76BF25C2" w14:textId="77777777" w:rsidR="003E1A58" w:rsidRPr="00236759" w:rsidRDefault="003E1A58" w:rsidP="003E1A58">
      <w:pPr>
        <w:numPr>
          <w:ilvl w:val="0"/>
          <w:numId w:val="8"/>
        </w:numPr>
        <w:jc w:val="both"/>
        <w:rPr>
          <w:rFonts w:ascii="Cambria" w:hAnsi="Cambria"/>
        </w:rPr>
      </w:pPr>
      <w:r w:rsidRPr="00236759">
        <w:rPr>
          <w:rFonts w:ascii="Cambria" w:hAnsi="Cambria"/>
        </w:rPr>
        <w:t>Mgr Magdalena Oleszkowicz-Gałka – dziennikarka telewizyjna, absolwentka studiów dziennikarskich w UAFM, odpowiedzialna za zajęcia praktyczne i praktyki zawodowe realizowane w Studiu Filmowo Telewizyjnym UAFM;</w:t>
      </w:r>
    </w:p>
    <w:p w14:paraId="1E1872E6" w14:textId="77777777" w:rsidR="003E1A58" w:rsidRPr="00236759" w:rsidRDefault="003E1A58" w:rsidP="003E1A58">
      <w:pPr>
        <w:numPr>
          <w:ilvl w:val="0"/>
          <w:numId w:val="8"/>
        </w:numPr>
        <w:jc w:val="both"/>
        <w:rPr>
          <w:rFonts w:ascii="Cambria" w:hAnsi="Cambria"/>
        </w:rPr>
      </w:pPr>
      <w:r w:rsidRPr="00236759">
        <w:rPr>
          <w:rFonts w:ascii="Cambria" w:hAnsi="Cambria"/>
        </w:rPr>
        <w:t xml:space="preserve">Red. Jarosław </w:t>
      </w:r>
      <w:proofErr w:type="spellStart"/>
      <w:r w:rsidRPr="00236759">
        <w:rPr>
          <w:rFonts w:ascii="Cambria" w:hAnsi="Cambria"/>
        </w:rPr>
        <w:t>Pioterczak</w:t>
      </w:r>
      <w:proofErr w:type="spellEnd"/>
      <w:r w:rsidRPr="00236759">
        <w:rPr>
          <w:rFonts w:ascii="Cambria" w:hAnsi="Cambria"/>
        </w:rPr>
        <w:t xml:space="preserve"> – absolwent kierunku </w:t>
      </w:r>
      <w:proofErr w:type="spellStart"/>
      <w:r w:rsidRPr="00236759">
        <w:rPr>
          <w:rFonts w:ascii="Cambria" w:hAnsi="Cambria"/>
        </w:rPr>
        <w:t>OPFiT</w:t>
      </w:r>
      <w:proofErr w:type="spellEnd"/>
      <w:r w:rsidRPr="00236759">
        <w:rPr>
          <w:rFonts w:ascii="Cambria" w:hAnsi="Cambria"/>
        </w:rPr>
        <w:t xml:space="preserve"> na UAFM, dyrektor programowy Radia FMF </w:t>
      </w:r>
      <w:proofErr w:type="spellStart"/>
      <w:r w:rsidRPr="00236759">
        <w:rPr>
          <w:rFonts w:ascii="Cambria" w:hAnsi="Cambria"/>
        </w:rPr>
        <w:t>Maxxx</w:t>
      </w:r>
      <w:proofErr w:type="spellEnd"/>
    </w:p>
    <w:p w14:paraId="2AFC98EE" w14:textId="77777777" w:rsidR="003E1A58" w:rsidRPr="00236759" w:rsidRDefault="003E1A58" w:rsidP="003E1A58">
      <w:pPr>
        <w:numPr>
          <w:ilvl w:val="0"/>
          <w:numId w:val="8"/>
        </w:numPr>
        <w:jc w:val="both"/>
        <w:rPr>
          <w:rFonts w:ascii="Cambria" w:hAnsi="Cambria"/>
        </w:rPr>
      </w:pPr>
      <w:r w:rsidRPr="00236759">
        <w:rPr>
          <w:rFonts w:ascii="Cambria" w:hAnsi="Cambria"/>
        </w:rPr>
        <w:t xml:space="preserve">Prof. dr hab.  Katarzyna Pokorna-Ignatowicz – prodziekan </w:t>
      </w:r>
      <w:proofErr w:type="spellStart"/>
      <w:r w:rsidRPr="00236759">
        <w:rPr>
          <w:rFonts w:ascii="Cambria" w:hAnsi="Cambria"/>
        </w:rPr>
        <w:t>WZiKS</w:t>
      </w:r>
      <w:proofErr w:type="spellEnd"/>
      <w:r w:rsidRPr="00236759">
        <w:rPr>
          <w:rFonts w:ascii="Cambria" w:hAnsi="Cambria"/>
        </w:rPr>
        <w:t xml:space="preserve"> odpowiedzialna za kierunki </w:t>
      </w:r>
      <w:proofErr w:type="spellStart"/>
      <w:r w:rsidRPr="00236759">
        <w:rPr>
          <w:rFonts w:ascii="Cambria" w:hAnsi="Cambria"/>
        </w:rPr>
        <w:t>DZiKS</w:t>
      </w:r>
      <w:proofErr w:type="spellEnd"/>
      <w:r w:rsidRPr="00236759">
        <w:rPr>
          <w:rFonts w:ascii="Cambria" w:hAnsi="Cambria"/>
        </w:rPr>
        <w:t xml:space="preserve">, </w:t>
      </w:r>
      <w:proofErr w:type="spellStart"/>
      <w:r w:rsidRPr="00236759">
        <w:rPr>
          <w:rFonts w:ascii="Cambria" w:hAnsi="Cambria"/>
        </w:rPr>
        <w:t>OPFiT</w:t>
      </w:r>
      <w:proofErr w:type="spellEnd"/>
      <w:r w:rsidRPr="00236759">
        <w:rPr>
          <w:rFonts w:ascii="Cambria" w:hAnsi="Cambria"/>
        </w:rPr>
        <w:t>, MM;</w:t>
      </w:r>
    </w:p>
    <w:p w14:paraId="37839EDB" w14:textId="77777777" w:rsidR="003E1A58" w:rsidRPr="00236759" w:rsidRDefault="003E1A58" w:rsidP="003E1A58">
      <w:pPr>
        <w:numPr>
          <w:ilvl w:val="0"/>
          <w:numId w:val="8"/>
        </w:numPr>
        <w:jc w:val="both"/>
        <w:rPr>
          <w:rFonts w:ascii="Cambria" w:hAnsi="Cambria"/>
        </w:rPr>
      </w:pPr>
      <w:r w:rsidRPr="00236759">
        <w:rPr>
          <w:rFonts w:ascii="Cambria" w:hAnsi="Cambria"/>
        </w:rPr>
        <w:t xml:space="preserve">Dr Katarzyna </w:t>
      </w:r>
      <w:proofErr w:type="spellStart"/>
      <w:r w:rsidRPr="00236759">
        <w:rPr>
          <w:rFonts w:ascii="Cambria" w:hAnsi="Cambria"/>
        </w:rPr>
        <w:t>Vanevska</w:t>
      </w:r>
      <w:proofErr w:type="spellEnd"/>
      <w:r w:rsidRPr="00236759">
        <w:rPr>
          <w:rFonts w:ascii="Cambria" w:hAnsi="Cambria"/>
        </w:rPr>
        <w:t xml:space="preserve"> – dziennikarka i producentka (TVN);</w:t>
      </w:r>
    </w:p>
    <w:p w14:paraId="4F71FA78" w14:textId="77777777" w:rsidR="003E1A58" w:rsidRPr="00236759" w:rsidRDefault="003E1A58" w:rsidP="003E1A58">
      <w:pPr>
        <w:numPr>
          <w:ilvl w:val="0"/>
          <w:numId w:val="8"/>
        </w:numPr>
        <w:jc w:val="both"/>
        <w:rPr>
          <w:rFonts w:ascii="Cambria" w:hAnsi="Cambria"/>
        </w:rPr>
      </w:pPr>
      <w:r w:rsidRPr="00236759">
        <w:rPr>
          <w:rFonts w:ascii="Cambria" w:hAnsi="Cambria"/>
        </w:rPr>
        <w:t>Mgr Anna Zajączkowska – kierowniczka produkcji i producentka wykonawcza;</w:t>
      </w:r>
    </w:p>
    <w:p w14:paraId="62A2AF4C" w14:textId="77777777" w:rsidR="003E1A58" w:rsidRPr="00236759" w:rsidRDefault="003E1A58" w:rsidP="003E1A58">
      <w:pPr>
        <w:numPr>
          <w:ilvl w:val="0"/>
          <w:numId w:val="8"/>
        </w:numPr>
        <w:jc w:val="both"/>
        <w:rPr>
          <w:rFonts w:ascii="Cambria" w:hAnsi="Cambria"/>
        </w:rPr>
      </w:pPr>
      <w:r w:rsidRPr="00236759">
        <w:rPr>
          <w:rFonts w:ascii="Cambria" w:hAnsi="Cambria"/>
        </w:rPr>
        <w:t>Dr Kinga Zdrojewska – dziennikarka radiowa i telewizyjna (Radio ESKA).</w:t>
      </w:r>
    </w:p>
    <w:p w14:paraId="162BF16B" w14:textId="77777777" w:rsidR="003E1A58" w:rsidRPr="00236759" w:rsidRDefault="003E1A58" w:rsidP="003E1A58">
      <w:pPr>
        <w:jc w:val="both"/>
        <w:rPr>
          <w:rFonts w:ascii="Cambria" w:hAnsi="Cambria"/>
        </w:rPr>
      </w:pPr>
    </w:p>
    <w:p w14:paraId="2ED9648C" w14:textId="77777777" w:rsidR="003E1A58" w:rsidRPr="00236759" w:rsidRDefault="003E1A58" w:rsidP="003E1A58">
      <w:pPr>
        <w:jc w:val="both"/>
        <w:rPr>
          <w:rFonts w:ascii="Cambria" w:hAnsi="Cambria"/>
        </w:rPr>
      </w:pPr>
    </w:p>
    <w:p w14:paraId="64F31E0F" w14:textId="77777777" w:rsidR="003E1A58" w:rsidRPr="00236759" w:rsidRDefault="003E1A58" w:rsidP="003E1A58">
      <w:pPr>
        <w:jc w:val="both"/>
        <w:rPr>
          <w:rFonts w:ascii="Cambria" w:hAnsi="Cambria"/>
        </w:rPr>
      </w:pPr>
    </w:p>
    <w:p w14:paraId="4F49EBF1" w14:textId="319562D7" w:rsidR="003E1A58" w:rsidRPr="00236759" w:rsidRDefault="003E1A58" w:rsidP="003E1A58">
      <w:pPr>
        <w:jc w:val="both"/>
        <w:rPr>
          <w:rFonts w:ascii="Cambria" w:hAnsi="Cambria" w:cs="Times New Roman"/>
          <w:i/>
        </w:rPr>
      </w:pPr>
      <w:r w:rsidRPr="00236759">
        <w:rPr>
          <w:rFonts w:ascii="Cambria" w:hAnsi="Cambria"/>
        </w:rPr>
        <w:t xml:space="preserve">- </w:t>
      </w:r>
      <w:r w:rsidRPr="00236759">
        <w:rPr>
          <w:rFonts w:ascii="Cambria" w:hAnsi="Cambria" w:cs="Times New Roman"/>
          <w:b/>
          <w:i/>
        </w:rPr>
        <w:t>zarządzanie</w:t>
      </w:r>
      <w:r w:rsidRPr="00236759">
        <w:rPr>
          <w:rFonts w:ascii="Cambria" w:hAnsi="Cambria" w:cs="Times New Roman"/>
          <w:i/>
        </w:rPr>
        <w:t xml:space="preserve">, studia pierwszego i drugiego  stopnia, profil </w:t>
      </w:r>
      <w:proofErr w:type="spellStart"/>
      <w:r w:rsidRPr="00236759">
        <w:rPr>
          <w:rFonts w:ascii="Cambria" w:hAnsi="Cambria" w:cs="Times New Roman"/>
          <w:i/>
        </w:rPr>
        <w:t>ogólnoakademicki</w:t>
      </w:r>
      <w:proofErr w:type="spellEnd"/>
      <w:r w:rsidRPr="00236759">
        <w:rPr>
          <w:rFonts w:ascii="Cambria" w:hAnsi="Cambria" w:cs="Times New Roman"/>
          <w:i/>
        </w:rPr>
        <w:t xml:space="preserve">: </w:t>
      </w:r>
    </w:p>
    <w:p w14:paraId="61ED624D" w14:textId="77777777" w:rsidR="003E1A58" w:rsidRPr="00236759" w:rsidRDefault="003E1A58" w:rsidP="003E1A58">
      <w:pPr>
        <w:pStyle w:val="Akapitzlist"/>
        <w:numPr>
          <w:ilvl w:val="0"/>
          <w:numId w:val="9"/>
        </w:numPr>
        <w:jc w:val="both"/>
        <w:rPr>
          <w:rFonts w:ascii="Cambria" w:hAnsi="Cambria"/>
          <w:sz w:val="24"/>
          <w:szCs w:val="24"/>
        </w:rPr>
      </w:pPr>
      <w:r w:rsidRPr="00236759">
        <w:rPr>
          <w:rFonts w:ascii="Cambria" w:hAnsi="Cambria"/>
          <w:sz w:val="24"/>
          <w:szCs w:val="24"/>
        </w:rPr>
        <w:t xml:space="preserve">Prof. dr hab. Andrzej </w:t>
      </w:r>
      <w:proofErr w:type="spellStart"/>
      <w:r w:rsidRPr="00236759">
        <w:rPr>
          <w:rFonts w:ascii="Cambria" w:hAnsi="Cambria"/>
          <w:sz w:val="24"/>
          <w:szCs w:val="24"/>
        </w:rPr>
        <w:t>Chodyński</w:t>
      </w:r>
      <w:proofErr w:type="spellEnd"/>
      <w:r w:rsidRPr="00236759">
        <w:rPr>
          <w:rFonts w:ascii="Cambria" w:hAnsi="Cambria"/>
          <w:sz w:val="24"/>
          <w:szCs w:val="24"/>
        </w:rPr>
        <w:t xml:space="preserve"> – Przewodniczący Rady Dyscypliny Zarządzania i Jakości, wybitny specjalista z w/w dyscypliny, autor kilkudziesięciu publikacji w tym monografii w dziedzinie społecznej odpowiedzialności biznesu i zarządzania ekologicznego, doświadczony dydaktyk i praktyk organizacji gospodarczych;</w:t>
      </w:r>
    </w:p>
    <w:p w14:paraId="6AE1176F" w14:textId="77777777" w:rsidR="003E1A58" w:rsidRPr="00236759" w:rsidRDefault="003E1A58" w:rsidP="003E1A58">
      <w:pPr>
        <w:pStyle w:val="Akapitzlist"/>
        <w:numPr>
          <w:ilvl w:val="0"/>
          <w:numId w:val="9"/>
        </w:numPr>
        <w:jc w:val="both"/>
        <w:rPr>
          <w:rFonts w:ascii="Cambria" w:hAnsi="Cambria"/>
          <w:sz w:val="24"/>
          <w:szCs w:val="24"/>
        </w:rPr>
      </w:pPr>
      <w:r w:rsidRPr="00236759">
        <w:rPr>
          <w:rFonts w:ascii="Cambria" w:hAnsi="Cambria"/>
          <w:sz w:val="24"/>
          <w:szCs w:val="24"/>
        </w:rPr>
        <w:lastRenderedPageBreak/>
        <w:t>Prof. dr hab. Andrzej Sokołowski;</w:t>
      </w:r>
    </w:p>
    <w:p w14:paraId="584CFA01" w14:textId="77777777" w:rsidR="003E1A58" w:rsidRPr="00236759" w:rsidRDefault="003E1A58" w:rsidP="003E1A58">
      <w:pPr>
        <w:pStyle w:val="Akapitzlist"/>
        <w:numPr>
          <w:ilvl w:val="0"/>
          <w:numId w:val="9"/>
        </w:numPr>
        <w:jc w:val="both"/>
        <w:rPr>
          <w:rFonts w:ascii="Cambria" w:hAnsi="Cambria"/>
          <w:sz w:val="24"/>
          <w:szCs w:val="24"/>
        </w:rPr>
      </w:pPr>
      <w:r w:rsidRPr="00236759">
        <w:rPr>
          <w:rFonts w:ascii="Cambria" w:hAnsi="Cambria"/>
          <w:sz w:val="24"/>
          <w:szCs w:val="24"/>
        </w:rPr>
        <w:t>Prof. dr hab. Kazimierz Jaremczuk;</w:t>
      </w:r>
    </w:p>
    <w:p w14:paraId="1C1FDBCC" w14:textId="77777777" w:rsidR="003E1A58" w:rsidRPr="00236759" w:rsidRDefault="003E1A58" w:rsidP="003E1A58">
      <w:pPr>
        <w:pStyle w:val="Akapitzlist"/>
        <w:numPr>
          <w:ilvl w:val="0"/>
          <w:numId w:val="9"/>
        </w:numPr>
        <w:jc w:val="both"/>
        <w:rPr>
          <w:rFonts w:ascii="Cambria" w:hAnsi="Cambria"/>
          <w:bCs/>
          <w:sz w:val="24"/>
          <w:szCs w:val="24"/>
        </w:rPr>
      </w:pPr>
      <w:r w:rsidRPr="00236759">
        <w:rPr>
          <w:rFonts w:ascii="Cambria" w:hAnsi="Cambria"/>
          <w:bCs/>
          <w:sz w:val="24"/>
          <w:szCs w:val="24"/>
        </w:rPr>
        <w:t>Dr Barbara Oliwkiewicz – prodziekan Wydziału Zarządzania i Komunikacji Społecznej, specjalistka z zakresu zagadnień wyceny kapitału ludzkiego w rachunkowości, doświadczony dydaktyk i praktyk organizacji gospodarczych;</w:t>
      </w:r>
    </w:p>
    <w:p w14:paraId="0D3FD603" w14:textId="77777777" w:rsidR="003E1A58" w:rsidRPr="00236759" w:rsidRDefault="003E1A58" w:rsidP="003E1A58">
      <w:pPr>
        <w:pStyle w:val="Akapitzlist"/>
        <w:numPr>
          <w:ilvl w:val="0"/>
          <w:numId w:val="9"/>
        </w:numPr>
        <w:jc w:val="both"/>
        <w:rPr>
          <w:rFonts w:ascii="Cambria" w:hAnsi="Cambria"/>
          <w:sz w:val="24"/>
          <w:szCs w:val="24"/>
        </w:rPr>
      </w:pPr>
      <w:r w:rsidRPr="00236759">
        <w:rPr>
          <w:rFonts w:ascii="Cambria" w:hAnsi="Cambria"/>
          <w:sz w:val="24"/>
          <w:szCs w:val="24"/>
        </w:rPr>
        <w:t>Mgr Anna Zarębska – wykładowca, księgowa OTCF</w:t>
      </w:r>
    </w:p>
    <w:p w14:paraId="6501EDB4" w14:textId="77777777" w:rsidR="003E1A58" w:rsidRPr="00236759" w:rsidRDefault="003E1A58" w:rsidP="003E1A58">
      <w:pPr>
        <w:pStyle w:val="Akapitzlist"/>
        <w:numPr>
          <w:ilvl w:val="0"/>
          <w:numId w:val="9"/>
        </w:numPr>
        <w:jc w:val="both"/>
        <w:rPr>
          <w:rFonts w:ascii="Cambria" w:hAnsi="Cambria"/>
          <w:sz w:val="24"/>
          <w:szCs w:val="24"/>
        </w:rPr>
      </w:pPr>
      <w:r w:rsidRPr="00236759">
        <w:rPr>
          <w:rFonts w:ascii="Cambria" w:hAnsi="Cambria"/>
          <w:sz w:val="24"/>
          <w:szCs w:val="24"/>
        </w:rPr>
        <w:t>Przedstawiciele pracodawców</w:t>
      </w:r>
    </w:p>
    <w:p w14:paraId="1F2F2B7B" w14:textId="77777777" w:rsidR="003E1A58" w:rsidRPr="00236759" w:rsidRDefault="003E1A58">
      <w:pPr>
        <w:jc w:val="both"/>
        <w:rPr>
          <w:rFonts w:ascii="Times New Roman" w:eastAsia="Times New Roman" w:hAnsi="Times New Roman" w:cs="Times New Roman"/>
        </w:rPr>
      </w:pPr>
    </w:p>
    <w:p w14:paraId="6FA3CC8C" w14:textId="77777777" w:rsidR="003E1A58" w:rsidRPr="00236759" w:rsidRDefault="003E1A58">
      <w:pPr>
        <w:jc w:val="both"/>
        <w:rPr>
          <w:rFonts w:ascii="Times New Roman" w:eastAsia="Times New Roman" w:hAnsi="Times New Roman" w:cs="Times New Roman"/>
        </w:rPr>
      </w:pPr>
    </w:p>
    <w:p w14:paraId="79EAFFE8" w14:textId="77777777" w:rsidR="003E1A58" w:rsidRPr="00236759" w:rsidRDefault="003E1A58">
      <w:pPr>
        <w:jc w:val="both"/>
        <w:rPr>
          <w:rFonts w:ascii="Times New Roman" w:eastAsia="Times New Roman" w:hAnsi="Times New Roman" w:cs="Times New Roman"/>
        </w:rPr>
      </w:pPr>
    </w:p>
    <w:p w14:paraId="47685A99" w14:textId="77777777" w:rsidR="003E1A58" w:rsidRPr="00236759" w:rsidRDefault="003E1A58">
      <w:pPr>
        <w:jc w:val="both"/>
        <w:rPr>
          <w:rFonts w:ascii="Times New Roman" w:eastAsia="Times New Roman" w:hAnsi="Times New Roman" w:cs="Times New Roman"/>
        </w:rPr>
      </w:pPr>
    </w:p>
    <w:p w14:paraId="0968680B" w14:textId="77777777" w:rsidR="003E1A58" w:rsidRPr="00236759" w:rsidRDefault="003E1A58">
      <w:pPr>
        <w:jc w:val="both"/>
        <w:rPr>
          <w:rFonts w:ascii="Times New Roman" w:eastAsia="Times New Roman" w:hAnsi="Times New Roman" w:cs="Times New Roman"/>
        </w:rPr>
      </w:pPr>
    </w:p>
    <w:p w14:paraId="056C13EA" w14:textId="77777777" w:rsidR="003E1A58" w:rsidRDefault="003E1A58">
      <w:pPr>
        <w:jc w:val="both"/>
        <w:rPr>
          <w:rFonts w:ascii="Times New Roman" w:eastAsia="Times New Roman" w:hAnsi="Times New Roman" w:cs="Times New Roman"/>
        </w:rPr>
      </w:pPr>
    </w:p>
    <w:p w14:paraId="1ADDD4F2" w14:textId="77777777" w:rsidR="00236759" w:rsidRDefault="00236759">
      <w:pPr>
        <w:jc w:val="both"/>
        <w:rPr>
          <w:rFonts w:ascii="Times New Roman" w:eastAsia="Times New Roman" w:hAnsi="Times New Roman" w:cs="Times New Roman"/>
        </w:rPr>
      </w:pPr>
    </w:p>
    <w:p w14:paraId="4B3EF625" w14:textId="77777777" w:rsidR="00236759" w:rsidRDefault="00236759">
      <w:pPr>
        <w:jc w:val="both"/>
        <w:rPr>
          <w:rFonts w:ascii="Times New Roman" w:eastAsia="Times New Roman" w:hAnsi="Times New Roman" w:cs="Times New Roman"/>
        </w:rPr>
      </w:pPr>
    </w:p>
    <w:p w14:paraId="4975C60D" w14:textId="77777777" w:rsidR="00236759" w:rsidRDefault="00236759">
      <w:pPr>
        <w:jc w:val="both"/>
        <w:rPr>
          <w:rFonts w:ascii="Times New Roman" w:eastAsia="Times New Roman" w:hAnsi="Times New Roman" w:cs="Times New Roman"/>
        </w:rPr>
      </w:pPr>
    </w:p>
    <w:p w14:paraId="463BCE0B" w14:textId="77777777" w:rsidR="00236759" w:rsidRDefault="00236759">
      <w:pPr>
        <w:jc w:val="both"/>
        <w:rPr>
          <w:rFonts w:ascii="Times New Roman" w:eastAsia="Times New Roman" w:hAnsi="Times New Roman" w:cs="Times New Roman"/>
        </w:rPr>
      </w:pPr>
    </w:p>
    <w:p w14:paraId="7F5C565B" w14:textId="77777777" w:rsidR="00236759" w:rsidRDefault="00236759">
      <w:pPr>
        <w:jc w:val="both"/>
        <w:rPr>
          <w:rFonts w:ascii="Times New Roman" w:eastAsia="Times New Roman" w:hAnsi="Times New Roman" w:cs="Times New Roman"/>
        </w:rPr>
      </w:pPr>
    </w:p>
    <w:p w14:paraId="1469E383" w14:textId="77777777" w:rsidR="00236759" w:rsidRDefault="00236759">
      <w:pPr>
        <w:jc w:val="both"/>
        <w:rPr>
          <w:rFonts w:ascii="Times New Roman" w:eastAsia="Times New Roman" w:hAnsi="Times New Roman" w:cs="Times New Roman"/>
        </w:rPr>
      </w:pPr>
    </w:p>
    <w:p w14:paraId="3D49D535" w14:textId="77777777" w:rsidR="00236759" w:rsidRDefault="00236759">
      <w:pPr>
        <w:jc w:val="both"/>
        <w:rPr>
          <w:rFonts w:ascii="Times New Roman" w:eastAsia="Times New Roman" w:hAnsi="Times New Roman" w:cs="Times New Roman"/>
        </w:rPr>
      </w:pPr>
    </w:p>
    <w:p w14:paraId="54852A12" w14:textId="77777777" w:rsidR="00236759" w:rsidRDefault="00236759">
      <w:pPr>
        <w:jc w:val="both"/>
        <w:rPr>
          <w:rFonts w:ascii="Times New Roman" w:eastAsia="Times New Roman" w:hAnsi="Times New Roman" w:cs="Times New Roman"/>
        </w:rPr>
      </w:pPr>
    </w:p>
    <w:p w14:paraId="13ABC9E3" w14:textId="77777777" w:rsidR="00236759" w:rsidRDefault="00236759">
      <w:pPr>
        <w:jc w:val="both"/>
        <w:rPr>
          <w:rFonts w:ascii="Times New Roman" w:eastAsia="Times New Roman" w:hAnsi="Times New Roman" w:cs="Times New Roman"/>
        </w:rPr>
      </w:pPr>
    </w:p>
    <w:p w14:paraId="406CB8AC" w14:textId="77777777" w:rsidR="00236759" w:rsidRDefault="00236759">
      <w:pPr>
        <w:jc w:val="both"/>
        <w:rPr>
          <w:rFonts w:ascii="Times New Roman" w:eastAsia="Times New Roman" w:hAnsi="Times New Roman" w:cs="Times New Roman"/>
        </w:rPr>
      </w:pPr>
    </w:p>
    <w:p w14:paraId="25F56299" w14:textId="77777777" w:rsidR="00236759" w:rsidRDefault="00236759">
      <w:pPr>
        <w:jc w:val="both"/>
        <w:rPr>
          <w:rFonts w:ascii="Times New Roman" w:eastAsia="Times New Roman" w:hAnsi="Times New Roman" w:cs="Times New Roman"/>
        </w:rPr>
      </w:pPr>
    </w:p>
    <w:p w14:paraId="51D43F54" w14:textId="77777777" w:rsidR="00236759" w:rsidRDefault="00236759">
      <w:pPr>
        <w:jc w:val="both"/>
        <w:rPr>
          <w:rFonts w:ascii="Times New Roman" w:eastAsia="Times New Roman" w:hAnsi="Times New Roman" w:cs="Times New Roman"/>
        </w:rPr>
      </w:pPr>
    </w:p>
    <w:p w14:paraId="568E58C0" w14:textId="77777777" w:rsidR="00236759" w:rsidRDefault="00236759">
      <w:pPr>
        <w:jc w:val="both"/>
        <w:rPr>
          <w:rFonts w:ascii="Times New Roman" w:eastAsia="Times New Roman" w:hAnsi="Times New Roman" w:cs="Times New Roman"/>
        </w:rPr>
      </w:pPr>
    </w:p>
    <w:p w14:paraId="2DEF926C" w14:textId="77777777" w:rsidR="00236759" w:rsidRDefault="00236759">
      <w:pPr>
        <w:jc w:val="both"/>
        <w:rPr>
          <w:rFonts w:ascii="Times New Roman" w:eastAsia="Times New Roman" w:hAnsi="Times New Roman" w:cs="Times New Roman"/>
        </w:rPr>
      </w:pPr>
    </w:p>
    <w:p w14:paraId="5AD0F673" w14:textId="77777777" w:rsidR="00236759" w:rsidRDefault="00236759">
      <w:pPr>
        <w:jc w:val="both"/>
        <w:rPr>
          <w:rFonts w:ascii="Times New Roman" w:eastAsia="Times New Roman" w:hAnsi="Times New Roman" w:cs="Times New Roman"/>
        </w:rPr>
      </w:pPr>
    </w:p>
    <w:p w14:paraId="1D8B82FB" w14:textId="77777777" w:rsidR="00236759" w:rsidRDefault="00236759">
      <w:pPr>
        <w:jc w:val="both"/>
        <w:rPr>
          <w:rFonts w:ascii="Times New Roman" w:eastAsia="Times New Roman" w:hAnsi="Times New Roman" w:cs="Times New Roman"/>
        </w:rPr>
      </w:pPr>
    </w:p>
    <w:p w14:paraId="0C2C8B90" w14:textId="77777777" w:rsidR="00236759" w:rsidRDefault="00236759">
      <w:pPr>
        <w:jc w:val="both"/>
        <w:rPr>
          <w:rFonts w:ascii="Times New Roman" w:eastAsia="Times New Roman" w:hAnsi="Times New Roman" w:cs="Times New Roman"/>
        </w:rPr>
      </w:pPr>
    </w:p>
    <w:p w14:paraId="23F2C584" w14:textId="77777777" w:rsidR="00236759" w:rsidRDefault="00236759">
      <w:pPr>
        <w:jc w:val="both"/>
        <w:rPr>
          <w:rFonts w:ascii="Times New Roman" w:eastAsia="Times New Roman" w:hAnsi="Times New Roman" w:cs="Times New Roman"/>
        </w:rPr>
      </w:pPr>
    </w:p>
    <w:p w14:paraId="33902741" w14:textId="77777777" w:rsidR="00236759" w:rsidRDefault="00236759">
      <w:pPr>
        <w:jc w:val="both"/>
        <w:rPr>
          <w:rFonts w:ascii="Times New Roman" w:eastAsia="Times New Roman" w:hAnsi="Times New Roman" w:cs="Times New Roman"/>
        </w:rPr>
      </w:pPr>
    </w:p>
    <w:p w14:paraId="3C3EBB56" w14:textId="77777777" w:rsidR="00236759" w:rsidRDefault="00236759">
      <w:pPr>
        <w:jc w:val="both"/>
        <w:rPr>
          <w:rFonts w:ascii="Times New Roman" w:eastAsia="Times New Roman" w:hAnsi="Times New Roman" w:cs="Times New Roman"/>
        </w:rPr>
      </w:pPr>
    </w:p>
    <w:p w14:paraId="7B285648" w14:textId="1C46D84F" w:rsidR="00236759" w:rsidRDefault="00236759">
      <w:pPr>
        <w:jc w:val="both"/>
        <w:rPr>
          <w:rFonts w:ascii="Times New Roman" w:eastAsia="Times New Roman" w:hAnsi="Times New Roman" w:cs="Times New Roman"/>
        </w:rPr>
      </w:pPr>
    </w:p>
    <w:p w14:paraId="64E500C0" w14:textId="77777777" w:rsidR="00236759" w:rsidRDefault="00236759">
      <w:pPr>
        <w:jc w:val="both"/>
        <w:rPr>
          <w:rFonts w:ascii="Times New Roman" w:eastAsia="Times New Roman" w:hAnsi="Times New Roman" w:cs="Times New Roman"/>
        </w:rPr>
      </w:pPr>
    </w:p>
    <w:p w14:paraId="405AAC7A" w14:textId="77777777" w:rsidR="00236759" w:rsidRDefault="00236759">
      <w:pPr>
        <w:jc w:val="both"/>
        <w:rPr>
          <w:rFonts w:ascii="Times New Roman" w:eastAsia="Times New Roman" w:hAnsi="Times New Roman" w:cs="Times New Roman"/>
        </w:rPr>
      </w:pPr>
    </w:p>
    <w:p w14:paraId="71979F48" w14:textId="77777777" w:rsidR="00236759" w:rsidRDefault="00236759">
      <w:pPr>
        <w:jc w:val="both"/>
        <w:rPr>
          <w:rFonts w:ascii="Times New Roman" w:eastAsia="Times New Roman" w:hAnsi="Times New Roman" w:cs="Times New Roman"/>
        </w:rPr>
      </w:pPr>
    </w:p>
    <w:p w14:paraId="60C67AA0" w14:textId="77777777" w:rsidR="00236759" w:rsidRDefault="00236759">
      <w:pPr>
        <w:jc w:val="both"/>
        <w:rPr>
          <w:rFonts w:ascii="Times New Roman" w:eastAsia="Times New Roman" w:hAnsi="Times New Roman" w:cs="Times New Roman"/>
        </w:rPr>
      </w:pPr>
    </w:p>
    <w:p w14:paraId="395B3480" w14:textId="77777777" w:rsidR="00236759" w:rsidRDefault="00236759">
      <w:pPr>
        <w:jc w:val="both"/>
        <w:rPr>
          <w:rFonts w:ascii="Times New Roman" w:eastAsia="Times New Roman" w:hAnsi="Times New Roman" w:cs="Times New Roman"/>
        </w:rPr>
      </w:pPr>
    </w:p>
    <w:p w14:paraId="7AF9ED4F" w14:textId="77777777" w:rsidR="00236759" w:rsidRDefault="00236759">
      <w:pPr>
        <w:jc w:val="both"/>
        <w:rPr>
          <w:rFonts w:ascii="Times New Roman" w:eastAsia="Times New Roman" w:hAnsi="Times New Roman" w:cs="Times New Roman"/>
        </w:rPr>
      </w:pPr>
    </w:p>
    <w:p w14:paraId="6111F598" w14:textId="77777777" w:rsidR="00236759" w:rsidRDefault="00236759">
      <w:pPr>
        <w:jc w:val="both"/>
        <w:rPr>
          <w:rFonts w:ascii="Times New Roman" w:eastAsia="Times New Roman" w:hAnsi="Times New Roman" w:cs="Times New Roman"/>
        </w:rPr>
      </w:pPr>
    </w:p>
    <w:p w14:paraId="0907B8D7" w14:textId="77777777" w:rsidR="00236759" w:rsidRDefault="00236759">
      <w:pPr>
        <w:jc w:val="both"/>
        <w:rPr>
          <w:rFonts w:ascii="Times New Roman" w:eastAsia="Times New Roman" w:hAnsi="Times New Roman" w:cs="Times New Roman"/>
        </w:rPr>
      </w:pPr>
    </w:p>
    <w:p w14:paraId="084AC3CF" w14:textId="77777777" w:rsidR="00236759" w:rsidRPr="00236759" w:rsidRDefault="00236759">
      <w:pPr>
        <w:jc w:val="both"/>
        <w:rPr>
          <w:rFonts w:ascii="Times New Roman" w:eastAsia="Times New Roman" w:hAnsi="Times New Roman" w:cs="Times New Roman"/>
        </w:rPr>
      </w:pPr>
      <w:bookmarkStart w:id="2" w:name="_GoBack"/>
      <w:bookmarkEnd w:id="2"/>
    </w:p>
    <w:p w14:paraId="000000BD" w14:textId="77777777" w:rsidR="004D402D" w:rsidRPr="00236759" w:rsidRDefault="00081A67">
      <w:pPr>
        <w:jc w:val="both"/>
        <w:rPr>
          <w:rFonts w:ascii="Times New Roman" w:eastAsia="Times New Roman" w:hAnsi="Times New Roman" w:cs="Times New Roman"/>
        </w:rPr>
      </w:pPr>
      <w:r w:rsidRPr="00236759">
        <w:rPr>
          <w:rFonts w:ascii="Times New Roman" w:eastAsia="Times New Roman" w:hAnsi="Times New Roman" w:cs="Times New Roman"/>
        </w:rPr>
        <w:t>Załączniki:</w:t>
      </w:r>
    </w:p>
    <w:p w14:paraId="000000BE" w14:textId="77777777" w:rsidR="004D402D" w:rsidRPr="00236759" w:rsidRDefault="6BB43D7D">
      <w:pPr>
        <w:numPr>
          <w:ilvl w:val="0"/>
          <w:numId w:val="1"/>
        </w:numPr>
        <w:jc w:val="both"/>
        <w:rPr>
          <w:rFonts w:ascii="Times New Roman" w:eastAsia="Times New Roman" w:hAnsi="Times New Roman" w:cs="Times New Roman"/>
        </w:rPr>
      </w:pPr>
      <w:r w:rsidRPr="00236759">
        <w:rPr>
          <w:rFonts w:ascii="Times New Roman" w:eastAsia="Times New Roman" w:hAnsi="Times New Roman" w:cs="Times New Roman"/>
        </w:rPr>
        <w:t xml:space="preserve">procedura hospitacji zajęć dydaktycznych na </w:t>
      </w:r>
      <w:proofErr w:type="spellStart"/>
      <w:r w:rsidRPr="00236759">
        <w:rPr>
          <w:rFonts w:ascii="Times New Roman" w:eastAsia="Times New Roman" w:hAnsi="Times New Roman" w:cs="Times New Roman"/>
        </w:rPr>
        <w:t>WZiKS</w:t>
      </w:r>
      <w:proofErr w:type="spellEnd"/>
    </w:p>
    <w:p w14:paraId="000000C2" w14:textId="77777777" w:rsidR="004D402D" w:rsidRPr="00236759" w:rsidRDefault="6BB43D7D">
      <w:pPr>
        <w:numPr>
          <w:ilvl w:val="0"/>
          <w:numId w:val="1"/>
        </w:numPr>
        <w:jc w:val="both"/>
        <w:rPr>
          <w:rFonts w:ascii="Times New Roman" w:eastAsia="Times New Roman" w:hAnsi="Times New Roman" w:cs="Times New Roman"/>
        </w:rPr>
      </w:pPr>
      <w:r w:rsidRPr="00236759">
        <w:rPr>
          <w:rFonts w:ascii="Times New Roman" w:eastAsia="Times New Roman" w:hAnsi="Times New Roman" w:cs="Times New Roman"/>
        </w:rPr>
        <w:t xml:space="preserve">procedura weryfikacji osiągania efektów uczenia się i oceniania studentów </w:t>
      </w:r>
      <w:proofErr w:type="spellStart"/>
      <w:r w:rsidRPr="00236759">
        <w:rPr>
          <w:rFonts w:ascii="Times New Roman" w:eastAsia="Times New Roman" w:hAnsi="Times New Roman" w:cs="Times New Roman"/>
        </w:rPr>
        <w:t>WZiKS</w:t>
      </w:r>
      <w:proofErr w:type="spellEnd"/>
    </w:p>
    <w:p w14:paraId="000000C3" w14:textId="77777777" w:rsidR="004D402D" w:rsidRPr="00236759" w:rsidRDefault="6BB43D7D">
      <w:pPr>
        <w:numPr>
          <w:ilvl w:val="0"/>
          <w:numId w:val="1"/>
        </w:numPr>
        <w:jc w:val="both"/>
        <w:rPr>
          <w:rFonts w:ascii="Times New Roman" w:eastAsia="Times New Roman" w:hAnsi="Times New Roman" w:cs="Times New Roman"/>
        </w:rPr>
      </w:pPr>
      <w:r w:rsidRPr="00236759">
        <w:rPr>
          <w:rFonts w:ascii="Times New Roman" w:eastAsia="Times New Roman" w:hAnsi="Times New Roman" w:cs="Times New Roman"/>
        </w:rPr>
        <w:t xml:space="preserve">procedura upowszechniania informacji o programie studiów, harmonogramie oraz o jakości kształcenia na </w:t>
      </w:r>
      <w:proofErr w:type="spellStart"/>
      <w:r w:rsidRPr="00236759">
        <w:rPr>
          <w:rFonts w:ascii="Times New Roman" w:eastAsia="Times New Roman" w:hAnsi="Times New Roman" w:cs="Times New Roman"/>
        </w:rPr>
        <w:t>WZiKS</w:t>
      </w:r>
      <w:proofErr w:type="spellEnd"/>
    </w:p>
    <w:sectPr w:rsidR="004D402D" w:rsidRPr="00236759" w:rsidSect="003A7485">
      <w:footerReference w:type="default" r:id="rId12"/>
      <w:pgSz w:w="11906" w:h="16838"/>
      <w:pgMar w:top="1418" w:right="1418" w:bottom="1134" w:left="1418" w:header="709" w:footer="709" w:gutter="0"/>
      <w:pgNumType w:start="1"/>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6DFEF7" w16cex:dateUtc="2020-11-26T19:59:04.186Z"/>
  <w16cex:commentExtensible w16cex:durableId="38CC6811" w16cex:dateUtc="2020-11-27T07:29:44.071Z"/>
</w16cex:commentsExtensible>
</file>

<file path=word/commentsIds.xml><?xml version="1.0" encoding="utf-8"?>
<w16cid:commentsIds xmlns:mc="http://schemas.openxmlformats.org/markup-compatibility/2006" xmlns:w16cid="http://schemas.microsoft.com/office/word/2016/wordml/cid" mc:Ignorable="w16cid">
  <w16cid:commentId w16cid:paraId="4A06BB35" w16cid:durableId="396DFEF7"/>
  <w16cid:commentId w16cid:paraId="3ADD2169" w16cid:durableId="38CC6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CFA62" w14:textId="77777777" w:rsidR="00166105" w:rsidRDefault="00166105">
      <w:r>
        <w:separator/>
      </w:r>
    </w:p>
  </w:endnote>
  <w:endnote w:type="continuationSeparator" w:id="0">
    <w:p w14:paraId="54AAD830" w14:textId="77777777" w:rsidR="00166105" w:rsidRDefault="0016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C4" w14:textId="54413580" w:rsidR="004D402D" w:rsidRDefault="00081A6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36759">
      <w:rPr>
        <w:noProof/>
        <w:color w:val="000000"/>
      </w:rPr>
      <w:t>9</w:t>
    </w:r>
    <w:r>
      <w:rPr>
        <w:color w:val="000000"/>
      </w:rPr>
      <w:fldChar w:fldCharType="end"/>
    </w:r>
  </w:p>
  <w:p w14:paraId="000000C5" w14:textId="77777777" w:rsidR="004D402D" w:rsidRDefault="004D402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FB785" w14:textId="77777777" w:rsidR="00166105" w:rsidRDefault="00166105">
      <w:r>
        <w:separator/>
      </w:r>
    </w:p>
  </w:footnote>
  <w:footnote w:type="continuationSeparator" w:id="0">
    <w:p w14:paraId="40F1DDA2" w14:textId="77777777" w:rsidR="00166105" w:rsidRDefault="00166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856"/>
    <w:multiLevelType w:val="hybridMultilevel"/>
    <w:tmpl w:val="62E43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8C1485"/>
    <w:multiLevelType w:val="multilevel"/>
    <w:tmpl w:val="E3860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68A6CA5"/>
    <w:multiLevelType w:val="multilevel"/>
    <w:tmpl w:val="8AAEA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9E4B97"/>
    <w:multiLevelType w:val="hybridMultilevel"/>
    <w:tmpl w:val="D1F89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A74064"/>
    <w:multiLevelType w:val="hybridMultilevel"/>
    <w:tmpl w:val="B4047E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6C3894"/>
    <w:multiLevelType w:val="hybridMultilevel"/>
    <w:tmpl w:val="FCB41E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2A5FB7"/>
    <w:multiLevelType w:val="hybridMultilevel"/>
    <w:tmpl w:val="9D2C3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88E65AA"/>
    <w:multiLevelType w:val="hybridMultilevel"/>
    <w:tmpl w:val="8B50E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E853D7A"/>
    <w:multiLevelType w:val="multilevel"/>
    <w:tmpl w:val="6D9A3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F49243B"/>
    <w:multiLevelType w:val="multilevel"/>
    <w:tmpl w:val="5B320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FA42DC1"/>
    <w:multiLevelType w:val="hybridMultilevel"/>
    <w:tmpl w:val="1CF42F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2"/>
  </w:num>
  <w:num w:numId="5">
    <w:abstractNumId w:val="0"/>
  </w:num>
  <w:num w:numId="6">
    <w:abstractNumId w:val="10"/>
  </w:num>
  <w:num w:numId="7">
    <w:abstractNumId w:val="7"/>
  </w:num>
  <w:num w:numId="8">
    <w:abstractNumId w:val="3"/>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6BB43D7D"/>
    <w:rsid w:val="000616F5"/>
    <w:rsid w:val="00081A67"/>
    <w:rsid w:val="000D598E"/>
    <w:rsid w:val="00166105"/>
    <w:rsid w:val="00166CA9"/>
    <w:rsid w:val="00173523"/>
    <w:rsid w:val="001A00D0"/>
    <w:rsid w:val="001E6130"/>
    <w:rsid w:val="001E7737"/>
    <w:rsid w:val="002308BF"/>
    <w:rsid w:val="00233159"/>
    <w:rsid w:val="00236759"/>
    <w:rsid w:val="002447A6"/>
    <w:rsid w:val="00301FF5"/>
    <w:rsid w:val="00327FF8"/>
    <w:rsid w:val="00343681"/>
    <w:rsid w:val="00385A19"/>
    <w:rsid w:val="003A7485"/>
    <w:rsid w:val="003E1A58"/>
    <w:rsid w:val="003F3F08"/>
    <w:rsid w:val="004159D6"/>
    <w:rsid w:val="004D402D"/>
    <w:rsid w:val="00645E06"/>
    <w:rsid w:val="00662876"/>
    <w:rsid w:val="00664A4E"/>
    <w:rsid w:val="0071504B"/>
    <w:rsid w:val="007A5A66"/>
    <w:rsid w:val="007B7D36"/>
    <w:rsid w:val="007C2615"/>
    <w:rsid w:val="007D1B5D"/>
    <w:rsid w:val="008D73D3"/>
    <w:rsid w:val="009339DE"/>
    <w:rsid w:val="009D524F"/>
    <w:rsid w:val="00A833F3"/>
    <w:rsid w:val="00B164EC"/>
    <w:rsid w:val="00B6005E"/>
    <w:rsid w:val="00B812BA"/>
    <w:rsid w:val="00BA3C7D"/>
    <w:rsid w:val="00BC1396"/>
    <w:rsid w:val="00BC307E"/>
    <w:rsid w:val="00BD5E47"/>
    <w:rsid w:val="00E3176D"/>
    <w:rsid w:val="00E97944"/>
    <w:rsid w:val="00F25D97"/>
    <w:rsid w:val="0B2CB8D8"/>
    <w:rsid w:val="10436A89"/>
    <w:rsid w:val="1493D721"/>
    <w:rsid w:val="1706EAD4"/>
    <w:rsid w:val="19549D79"/>
    <w:rsid w:val="1A763B63"/>
    <w:rsid w:val="2C68974F"/>
    <w:rsid w:val="2EC61725"/>
    <w:rsid w:val="35AF4A86"/>
    <w:rsid w:val="36FB1918"/>
    <w:rsid w:val="3D312767"/>
    <w:rsid w:val="3F6A6198"/>
    <w:rsid w:val="4263415D"/>
    <w:rsid w:val="426E7F0E"/>
    <w:rsid w:val="4274A531"/>
    <w:rsid w:val="476CC370"/>
    <w:rsid w:val="4F885B8B"/>
    <w:rsid w:val="51BC5133"/>
    <w:rsid w:val="5EA1F015"/>
    <w:rsid w:val="5FB50188"/>
    <w:rsid w:val="6BB43D7D"/>
    <w:rsid w:val="6F4C66CA"/>
    <w:rsid w:val="75D52B4A"/>
    <w:rsid w:val="7601E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customStyle="1" w:styleId="Mention">
    <w:name w:val="Mention"/>
    <w:basedOn w:val="Domylnaczcionkaakapitu"/>
    <w:uiPriority w:val="99"/>
    <w:unhideWhenUsed/>
    <w:rPr>
      <w:color w:val="2B579A"/>
      <w:shd w:val="clear" w:color="auto" w:fill="E6E6E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081A67"/>
    <w:rPr>
      <w:rFonts w:ascii="Tahoma" w:hAnsi="Tahoma" w:cs="Tahoma"/>
      <w:sz w:val="16"/>
      <w:szCs w:val="16"/>
    </w:rPr>
  </w:style>
  <w:style w:type="character" w:customStyle="1" w:styleId="TekstdymkaZnak">
    <w:name w:val="Tekst dymka Znak"/>
    <w:basedOn w:val="Domylnaczcionkaakapitu"/>
    <w:link w:val="Tekstdymka"/>
    <w:uiPriority w:val="99"/>
    <w:semiHidden/>
    <w:rsid w:val="00081A67"/>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339DE"/>
    <w:rPr>
      <w:b/>
      <w:bCs/>
    </w:rPr>
  </w:style>
  <w:style w:type="character" w:customStyle="1" w:styleId="TematkomentarzaZnak">
    <w:name w:val="Temat komentarza Znak"/>
    <w:basedOn w:val="TekstkomentarzaZnak"/>
    <w:link w:val="Tematkomentarza"/>
    <w:uiPriority w:val="99"/>
    <w:semiHidden/>
    <w:rsid w:val="009339DE"/>
    <w:rPr>
      <w:b/>
      <w:bCs/>
      <w:sz w:val="20"/>
      <w:szCs w:val="20"/>
    </w:rPr>
  </w:style>
  <w:style w:type="paragraph" w:styleId="NormalnyWeb">
    <w:name w:val="Normal (Web)"/>
    <w:basedOn w:val="Normalny"/>
    <w:uiPriority w:val="99"/>
    <w:unhideWhenUsed/>
    <w:rsid w:val="009D524F"/>
    <w:pPr>
      <w:spacing w:before="100" w:beforeAutospacing="1" w:after="100" w:afterAutospacing="1"/>
    </w:pPr>
    <w:rPr>
      <w:rFonts w:ascii="Times New Roman" w:eastAsia="Times New Roman" w:hAnsi="Times New Roman" w:cs="Times New Roman"/>
    </w:rPr>
  </w:style>
  <w:style w:type="paragraph" w:styleId="Akapitzlist">
    <w:name w:val="List Paragraph"/>
    <w:basedOn w:val="Normalny"/>
    <w:uiPriority w:val="34"/>
    <w:qFormat/>
    <w:rsid w:val="003E1A58"/>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customStyle="1" w:styleId="Mention">
    <w:name w:val="Mention"/>
    <w:basedOn w:val="Domylnaczcionkaakapitu"/>
    <w:uiPriority w:val="99"/>
    <w:unhideWhenUsed/>
    <w:rPr>
      <w:color w:val="2B579A"/>
      <w:shd w:val="clear" w:color="auto" w:fill="E6E6E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081A67"/>
    <w:rPr>
      <w:rFonts w:ascii="Tahoma" w:hAnsi="Tahoma" w:cs="Tahoma"/>
      <w:sz w:val="16"/>
      <w:szCs w:val="16"/>
    </w:rPr>
  </w:style>
  <w:style w:type="character" w:customStyle="1" w:styleId="TekstdymkaZnak">
    <w:name w:val="Tekst dymka Znak"/>
    <w:basedOn w:val="Domylnaczcionkaakapitu"/>
    <w:link w:val="Tekstdymka"/>
    <w:uiPriority w:val="99"/>
    <w:semiHidden/>
    <w:rsid w:val="00081A67"/>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339DE"/>
    <w:rPr>
      <w:b/>
      <w:bCs/>
    </w:rPr>
  </w:style>
  <w:style w:type="character" w:customStyle="1" w:styleId="TematkomentarzaZnak">
    <w:name w:val="Temat komentarza Znak"/>
    <w:basedOn w:val="TekstkomentarzaZnak"/>
    <w:link w:val="Tematkomentarza"/>
    <w:uiPriority w:val="99"/>
    <w:semiHidden/>
    <w:rsid w:val="009339DE"/>
    <w:rPr>
      <w:b/>
      <w:bCs/>
      <w:sz w:val="20"/>
      <w:szCs w:val="20"/>
    </w:rPr>
  </w:style>
  <w:style w:type="paragraph" w:styleId="NormalnyWeb">
    <w:name w:val="Normal (Web)"/>
    <w:basedOn w:val="Normalny"/>
    <w:uiPriority w:val="99"/>
    <w:unhideWhenUsed/>
    <w:rsid w:val="009D524F"/>
    <w:pPr>
      <w:spacing w:before="100" w:beforeAutospacing="1" w:after="100" w:afterAutospacing="1"/>
    </w:pPr>
    <w:rPr>
      <w:rFonts w:ascii="Times New Roman" w:eastAsia="Times New Roman" w:hAnsi="Times New Roman" w:cs="Times New Roman"/>
    </w:rPr>
  </w:style>
  <w:style w:type="paragraph" w:styleId="Akapitzlist">
    <w:name w:val="List Paragraph"/>
    <w:basedOn w:val="Normalny"/>
    <w:uiPriority w:val="34"/>
    <w:qFormat/>
    <w:rsid w:val="003E1A58"/>
    <w:pPr>
      <w:spacing w:after="160" w:line="259" w:lineRule="auto"/>
      <w:ind w:left="720"/>
      <w:contextualSpacing/>
    </w:pPr>
    <w:rPr>
      <w:rFonts w:asciiTheme="minorHAnsi" w:eastAsiaTheme="minorHAnsi" w:hAnsiTheme="minorHAnsi" w:cstheme="minorBidi"/>
      <w:sz w:val="22"/>
      <w:szCs w:val="22"/>
      <w:lang w:eastAsia="en-US"/>
    </w:rPr>
  </w:style>
</w:styles>
</file>

<file path=word/tasks.xml><?xml version="1.0" encoding="utf-8"?>
<t:Tasks xmlns:t="http://schemas.microsoft.com/office/tasks/2019/documenttasks" xmlns:oel="http://schemas.microsoft.com/office/2019/extlst">
  <t:Task id="{21F60418-DD5D-4731-B658-D3BC678C5AFD}">
    <t:Anchor>
      <t:Comment id="963510007"/>
    </t:Anchor>
    <t:History>
      <t:Event id="{B97BCFE9-F03A-40D0-AA21-8D82BD203C39}" time="2020-11-26T19:59:04.288Z">
        <t:Attribution userId="S::mduvall@365-afm.edu.pl::9d9c09ef-90d6-46e5-8c58-6c35ec60f9a0" userProvider="AD" userName="Marta du Vall"/>
        <t:Anchor>
          <t:Comment id="963510007"/>
        </t:Anchor>
        <t:Create/>
      </t:Event>
      <t:Event id="{648A6B50-3D04-41B9-92C6-B0461252F556}" time="2020-11-26T19:59:04.288Z">
        <t:Attribution userId="S::mduvall@365-afm.edu.pl::9d9c09ef-90d6-46e5-8c58-6c35ec60f9a0" userProvider="AD" userName="Marta du Vall"/>
        <t:Anchor>
          <t:Comment id="963510007"/>
        </t:Anchor>
        <t:Assign userId="S::mwozniak@365-afm.edu.pl::16132f99-2091-42f8-930b-6bf43b6b07ff" userProvider="AD" userName="Marta Woźniak-Zapór"/>
      </t:Event>
      <t:Event id="{11DB79F2-4487-4C5E-A730-C9309E7DA59B}" time="2020-11-26T19:59:04.288Z">
        <t:Attribution userId="S::mduvall@365-afm.edu.pl::9d9c09ef-90d6-46e5-8c58-6c35ec60f9a0" userProvider="AD" userName="Marta du Vall"/>
        <t:Anchor>
          <t:Comment id="963510007"/>
        </t:Anchor>
        <t:SetTitle title="@Marta Woźniak-Zapór tutaj musiz pare słow dopisać przy nazwiskach"/>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831444">
      <w:bodyDiv w:val="1"/>
      <w:marLeft w:val="0"/>
      <w:marRight w:val="0"/>
      <w:marTop w:val="0"/>
      <w:marBottom w:val="0"/>
      <w:divBdr>
        <w:top w:val="none" w:sz="0" w:space="0" w:color="auto"/>
        <w:left w:val="none" w:sz="0" w:space="0" w:color="auto"/>
        <w:bottom w:val="none" w:sz="0" w:space="0" w:color="auto"/>
        <w:right w:val="none" w:sz="0" w:space="0" w:color="auto"/>
      </w:divBdr>
    </w:div>
    <w:div w:id="169765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9dcb1cf5bae44de3" Type="http://schemas.microsoft.com/office/2018/08/relationships/commentsExtensible" Target="commentsExtensible.xml"/><Relationship Id="rId3" Type="http://schemas.openxmlformats.org/officeDocument/2006/relationships/customXml" Target="../customXml/item3.xml"/><Relationship Id="R12500a2af85043e7" Type="http://schemas.microsoft.com/office/2019/05/relationships/documenttasks" Target="tasks.xml"/><Relationship Id="rId7" Type="http://schemas.openxmlformats.org/officeDocument/2006/relationships/settings" Target="settings.xml"/><Relationship Id="rId12" Type="http://schemas.openxmlformats.org/officeDocument/2006/relationships/footer" Target="footer1.xml"/><Relationship Id="R7a08b56ad8b74193"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35718730947644AA2C800638A1361F9" ma:contentTypeVersion="2" ma:contentTypeDescription="Utwórz nowy dokument." ma:contentTypeScope="" ma:versionID="f0c1f022d658e1d3456b9ac3eb6a25ab">
  <xsd:schema xmlns:xsd="http://www.w3.org/2001/XMLSchema" xmlns:xs="http://www.w3.org/2001/XMLSchema" xmlns:p="http://schemas.microsoft.com/office/2006/metadata/properties" xmlns:ns2="a87fe28b-0b93-468a-86f6-1e67e42012f6" targetNamespace="http://schemas.microsoft.com/office/2006/metadata/properties" ma:root="true" ma:fieldsID="000b7ac518e19181230f6ea4cc0217b3" ns2:_="">
    <xsd:import namespace="a87fe28b-0b93-468a-86f6-1e67e42012f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fe28b-0b93-468a-86f6-1e67e4201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9F131-BD46-43F1-B3A4-2E1D27486C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a87fe28b-0b93-468a-86f6-1e67e42012f6"/>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0949CF2-3B04-4757-B624-841BDC616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fe28b-0b93-468a-86f6-1e67e4201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DAB72-0374-410B-BE80-B3CED1E4A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2839</Words>
  <Characters>17040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Folga</dc:creator>
  <cp:lastModifiedBy>Barbara Folga</cp:lastModifiedBy>
  <cp:revision>11</cp:revision>
  <cp:lastPrinted>2024-10-18T12:48:00Z</cp:lastPrinted>
  <dcterms:created xsi:type="dcterms:W3CDTF">2024-10-17T09:33:00Z</dcterms:created>
  <dcterms:modified xsi:type="dcterms:W3CDTF">2024-10-18T12:48:00Z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0x010100735718730947644AA2C800638A1361F9</vt:lpwstr>
  </property>
</Properties>
</file>